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86A" w:rsidRDefault="00715A63" w:rsidP="00715A63">
      <w:pPr>
        <w:spacing w:after="0" w:line="240" w:lineRule="auto"/>
        <w:ind w:left="-576" w:right="-576"/>
        <w:jc w:val="both"/>
        <w:rPr>
          <w:rFonts w:ascii="Sylfaen" w:eastAsia="Calibri" w:hAnsi="Sylfaen" w:cs="Sylfaen"/>
          <w:b/>
          <w:sz w:val="24"/>
          <w:szCs w:val="24"/>
          <w:lang w:val="ka-GE"/>
        </w:rPr>
      </w:pPr>
      <w:r w:rsidRPr="00C5186A">
        <w:rPr>
          <w:rFonts w:ascii="Sylfaen" w:eastAsia="Calibri" w:hAnsi="Sylfaen" w:cs="Sylfaen"/>
          <w:b/>
          <w:sz w:val="24"/>
          <w:szCs w:val="24"/>
          <w:lang w:val="ka-GE"/>
        </w:rPr>
        <w:t xml:space="preserve">       </w:t>
      </w:r>
      <w:r w:rsidR="00C5186A">
        <w:rPr>
          <w:rFonts w:ascii="Sylfaen" w:eastAsia="Calibri" w:hAnsi="Sylfaen" w:cs="Sylfaen"/>
          <w:b/>
          <w:sz w:val="24"/>
          <w:szCs w:val="24"/>
          <w:lang w:val="ka-GE"/>
        </w:rPr>
        <w:t xml:space="preserve">                                                                                                        </w:t>
      </w:r>
      <w:r w:rsidR="00C5186A" w:rsidRPr="00C5186A">
        <w:rPr>
          <w:rFonts w:ascii="Sylfaen" w:eastAsia="Calibri" w:hAnsi="Sylfaen" w:cs="Sylfaen"/>
          <w:b/>
          <w:sz w:val="24"/>
          <w:szCs w:val="24"/>
          <w:lang w:val="ka-GE"/>
        </w:rPr>
        <w:t>მომხსენებელი: შოთა ინანეიშვილი</w:t>
      </w:r>
    </w:p>
    <w:p w:rsidR="00C5186A" w:rsidRPr="00C5186A" w:rsidRDefault="00C5186A" w:rsidP="00715A63">
      <w:pPr>
        <w:spacing w:after="0" w:line="240" w:lineRule="auto"/>
        <w:ind w:left="-576" w:right="-576"/>
        <w:jc w:val="both"/>
        <w:rPr>
          <w:rFonts w:ascii="Sylfaen" w:eastAsia="Calibri" w:hAnsi="Sylfaen" w:cs="Sylfaen"/>
          <w:b/>
          <w:sz w:val="24"/>
          <w:szCs w:val="24"/>
          <w:lang w:val="ka-GE"/>
        </w:rPr>
      </w:pPr>
    </w:p>
    <w:p w:rsidR="00715A63" w:rsidRDefault="00C5186A" w:rsidP="00715A63">
      <w:pPr>
        <w:spacing w:after="0" w:line="240" w:lineRule="auto"/>
        <w:ind w:left="-576" w:right="-576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eastAsia="Calibri" w:hAnsi="Sylfaen" w:cs="Sylfaen"/>
          <w:sz w:val="24"/>
          <w:szCs w:val="24"/>
          <w:lang w:val="ka-GE"/>
        </w:rPr>
        <w:t xml:space="preserve">        </w:t>
      </w:r>
      <w:r w:rsidR="00715A63" w:rsidRPr="009C2A35">
        <w:rPr>
          <w:rFonts w:ascii="Sylfaen" w:eastAsia="Calibri" w:hAnsi="Sylfaen" w:cs="Sylfaen"/>
          <w:sz w:val="24"/>
          <w:szCs w:val="24"/>
          <w:lang w:val="ka-GE"/>
        </w:rPr>
        <w:t xml:space="preserve">სსიპ სამედიცინო და ფარმაცევტული საქმიანობის რეგულირების სააგენტოს </w:t>
      </w:r>
      <w:r>
        <w:rPr>
          <w:rFonts w:ascii="Sylfaen" w:eastAsia="Calibri" w:hAnsi="Sylfaen" w:cs="Sylfaen"/>
          <w:sz w:val="24"/>
          <w:szCs w:val="24"/>
          <w:lang w:val="ka-GE"/>
        </w:rPr>
        <w:t>მიერ</w:t>
      </w:r>
      <w:r w:rsidR="00715A63" w:rsidRPr="009C2A35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="00715A63" w:rsidRPr="009C2A35">
        <w:rPr>
          <w:rFonts w:ascii="Sylfaen" w:eastAsia="Times New Roman" w:hAnsi="Sylfaen" w:cs="Sylfaen"/>
          <w:sz w:val="24"/>
          <w:szCs w:val="24"/>
          <w:lang w:val="ka-GE"/>
        </w:rPr>
        <w:t>შესწავლ</w:t>
      </w:r>
      <w:r w:rsidR="00715A63">
        <w:rPr>
          <w:rFonts w:ascii="Sylfaen" w:eastAsia="Times New Roman" w:hAnsi="Sylfaen" w:cs="Sylfaen"/>
          <w:sz w:val="24"/>
          <w:szCs w:val="24"/>
          <w:lang w:val="ka-GE"/>
        </w:rPr>
        <w:t>ილ იქნა</w:t>
      </w:r>
      <w:r w:rsidR="00715A63" w:rsidRPr="009C2A35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715A63">
        <w:rPr>
          <w:rFonts w:ascii="Sylfaen" w:eastAsia="Times New Roman" w:hAnsi="Sylfaen" w:cs="Sylfaen"/>
          <w:sz w:val="24"/>
          <w:szCs w:val="24"/>
          <w:lang w:val="ka-GE"/>
        </w:rPr>
        <w:t xml:space="preserve">  შპს „აღმოსავლეთ საქართველოს ფსიქიკური ჯანმრთელობის ცენტრში“ </w:t>
      </w:r>
      <w:r w:rsidR="00715A63" w:rsidRPr="009C2A35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715A63">
        <w:rPr>
          <w:rFonts w:ascii="Sylfaen" w:eastAsia="Times New Roman" w:hAnsi="Sylfaen" w:cs="Sylfaen"/>
          <w:sz w:val="24"/>
          <w:szCs w:val="24"/>
          <w:lang w:val="ka-GE"/>
        </w:rPr>
        <w:t xml:space="preserve">პირველი და მეორე ჯგუფს მიკუთვნებული ფარმაცევტული პროდუქტის დანიშვნის, გამოწერისა და გაფორმების წესის დაცვის მდგომარეობა. </w:t>
      </w:r>
      <w:r w:rsidR="00715A63">
        <w:rPr>
          <w:rFonts w:ascii="Sylfaen" w:hAnsi="Sylfaen"/>
          <w:sz w:val="24"/>
          <w:szCs w:val="24"/>
        </w:rPr>
        <w:t xml:space="preserve">   </w:t>
      </w:r>
    </w:p>
    <w:p w:rsidR="00715A63" w:rsidRPr="009C2A35" w:rsidRDefault="00715A63" w:rsidP="00C5186A">
      <w:pPr>
        <w:spacing w:after="0"/>
        <w:ind w:left="-864" w:right="-576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4A52A4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/>
          <w:sz w:val="24"/>
          <w:szCs w:val="24"/>
        </w:rPr>
        <w:t xml:space="preserve">     </w:t>
      </w:r>
      <w:r w:rsidRPr="004A52A4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შემოწმებულ იქნა </w:t>
      </w:r>
      <w:r w:rsidRPr="004A52A4">
        <w:rPr>
          <w:rFonts w:ascii="Sylfaen" w:hAnsi="Sylfaen"/>
          <w:sz w:val="24"/>
          <w:szCs w:val="24"/>
          <w:lang w:val="ka-GE"/>
        </w:rPr>
        <w:t xml:space="preserve">2019 წლის </w:t>
      </w:r>
      <w:r w:rsidRPr="004728D4">
        <w:rPr>
          <w:rFonts w:ascii="Sylfaen" w:hAnsi="Sylfaen"/>
          <w:sz w:val="24"/>
          <w:szCs w:val="24"/>
          <w:lang w:val="ka-GE"/>
        </w:rPr>
        <w:t>14</w:t>
      </w:r>
      <w:r>
        <w:rPr>
          <w:rFonts w:ascii="Sylfaen" w:hAnsi="Sylfaen"/>
          <w:sz w:val="24"/>
          <w:szCs w:val="24"/>
          <w:lang w:val="ka-GE"/>
        </w:rPr>
        <w:t xml:space="preserve"> მაისიდან </w:t>
      </w:r>
      <w:r w:rsidRPr="004A52A4">
        <w:rPr>
          <w:rFonts w:ascii="Sylfaen" w:hAnsi="Sylfaen"/>
          <w:sz w:val="24"/>
          <w:szCs w:val="24"/>
          <w:lang w:val="ka-GE"/>
        </w:rPr>
        <w:t xml:space="preserve">2020  წლის </w:t>
      </w:r>
      <w:r w:rsidRPr="004728D4">
        <w:rPr>
          <w:rFonts w:ascii="Sylfaen" w:hAnsi="Sylfaen"/>
          <w:sz w:val="24"/>
          <w:szCs w:val="24"/>
          <w:lang w:val="ka-GE"/>
        </w:rPr>
        <w:t>16</w:t>
      </w:r>
      <w:r>
        <w:rPr>
          <w:rFonts w:ascii="Sylfaen" w:hAnsi="Sylfaen"/>
          <w:sz w:val="24"/>
          <w:szCs w:val="24"/>
          <w:lang w:val="ka-GE"/>
        </w:rPr>
        <w:t xml:space="preserve"> თებერვლის ჩათვლით პერიოდი</w:t>
      </w:r>
      <w:r w:rsidRPr="004A52A4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185BDE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</w:p>
    <w:p w:rsidR="00715A63" w:rsidRDefault="00715A63" w:rsidP="00C5186A">
      <w:pPr>
        <w:spacing w:after="0" w:line="240" w:lineRule="auto"/>
        <w:ind w:left="-432" w:right="-432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9C2A35">
        <w:rPr>
          <w:rFonts w:ascii="Sylfaen" w:eastAsia="Calibri" w:hAnsi="Sylfaen" w:cs="Sylfaen"/>
          <w:b/>
          <w:sz w:val="24"/>
          <w:szCs w:val="24"/>
          <w:lang w:val="ka-GE"/>
        </w:rPr>
        <w:t xml:space="preserve">      შესწავლით დადგინდა</w:t>
      </w:r>
      <w:r w:rsidRPr="009C2A35">
        <w:rPr>
          <w:rFonts w:ascii="Sylfaen" w:eastAsia="Calibri" w:hAnsi="Sylfaen" w:cs="Times New Roman"/>
          <w:b/>
          <w:sz w:val="24"/>
          <w:szCs w:val="24"/>
          <w:lang w:val="ka-GE"/>
        </w:rPr>
        <w:t>:</w:t>
      </w:r>
    </w:p>
    <w:p w:rsidR="00C5186A" w:rsidRDefault="00715A63" w:rsidP="00C5186A">
      <w:pPr>
        <w:spacing w:after="0" w:line="240" w:lineRule="auto"/>
        <w:ind w:left="-432" w:right="-432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>
        <w:rPr>
          <w:rFonts w:ascii="Sylfaen" w:eastAsia="Calibri" w:hAnsi="Sylfaen" w:cs="Sylfaen"/>
          <w:b/>
          <w:sz w:val="24"/>
          <w:szCs w:val="24"/>
          <w:lang w:val="ka-GE"/>
        </w:rPr>
        <w:t xml:space="preserve">      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>2020 წლი</w:t>
      </w:r>
      <w:r>
        <w:rPr>
          <w:rFonts w:ascii="Sylfaen" w:eastAsia="Calibri" w:hAnsi="Sylfaen" w:cs="Sylfaen"/>
          <w:sz w:val="24"/>
          <w:szCs w:val="24"/>
          <w:lang w:val="ka-GE"/>
        </w:rPr>
        <w:t>ს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 xml:space="preserve"> ი</w:t>
      </w:r>
      <w:r>
        <w:rPr>
          <w:rFonts w:ascii="Sylfaen" w:eastAsia="Calibri" w:hAnsi="Sylfaen" w:cs="Sylfaen"/>
          <w:sz w:val="24"/>
          <w:szCs w:val="24"/>
          <w:lang w:val="ka-GE"/>
        </w:rPr>
        <w:t>ა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>ნვრის თვემდე</w:t>
      </w:r>
      <w:r>
        <w:rPr>
          <w:rFonts w:ascii="Sylfaen" w:eastAsia="Calibri" w:hAnsi="Sylfaen" w:cs="Sylfaen"/>
          <w:sz w:val="24"/>
          <w:szCs w:val="24"/>
          <w:lang w:val="ka-GE"/>
        </w:rPr>
        <w:t>,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 xml:space="preserve"> შპს „აღმოსავლეთ საქართველოს ფსიქიკური ჯანმრთელობის ცენტრის“ სტრუქტურულ ერთეულში, კერძოდ დაბა ბედიანში ფუნქციონირებდა ფსიქიატრიული კლინიკა (სანებართვო მოწმობა №00866</w:t>
      </w:r>
      <w:r>
        <w:rPr>
          <w:rFonts w:ascii="Sylfaen" w:eastAsia="Calibri" w:hAnsi="Sylfaen" w:cs="Sylfaen"/>
          <w:sz w:val="24"/>
          <w:szCs w:val="24"/>
          <w:lang w:val="ka-GE"/>
        </w:rPr>
        <w:t>,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 xml:space="preserve"> სანებართვო მოწმობის დანართი №004733), ხოლო საქართველოს მთავრობის 2019 წლის 31 დეკემბრის დადგენილება </w:t>
      </w:r>
      <w:r w:rsidRPr="004C636D">
        <w:rPr>
          <w:rFonts w:ascii="Sylfaen" w:eastAsia="Calibri" w:hAnsi="Sylfaen" w:cs="Sylfaen"/>
          <w:sz w:val="24"/>
          <w:szCs w:val="24"/>
          <w:lang w:val="ru-RU"/>
        </w:rPr>
        <w:t>№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 xml:space="preserve">674 2020წლის ჯანმრთელობის დაცვის სახელმწიფო პროგრამების დამტკიცების შესახებ, დანართი </w:t>
      </w:r>
      <w:r w:rsidRPr="004C636D">
        <w:rPr>
          <w:rFonts w:ascii="Sylfaen" w:eastAsia="Calibri" w:hAnsi="Sylfaen" w:cs="Sylfaen"/>
          <w:sz w:val="24"/>
          <w:szCs w:val="24"/>
          <w:lang w:val="ru-RU"/>
        </w:rPr>
        <w:t xml:space="preserve">№11 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>მიხედვით, ფსიქიკური დარღვევების მქონე შშპ პირთა თავშესაფარით უზრუნველყოფის კომპონენტის მიმწოდებლად განისაზღვრა შპს „აღმოსავლეთ საქართველოს ფსიქიკური ჯანმრთელობის ცენტრი“ (ბედიანის დაწ</w:t>
      </w:r>
      <w:r>
        <w:rPr>
          <w:rFonts w:ascii="Sylfaen" w:eastAsia="Calibri" w:hAnsi="Sylfaen" w:cs="Sylfaen"/>
          <w:sz w:val="24"/>
          <w:szCs w:val="24"/>
          <w:lang w:val="ka-GE"/>
        </w:rPr>
        <w:t>ე</w:t>
      </w:r>
      <w:r w:rsidRPr="004C636D">
        <w:rPr>
          <w:rFonts w:ascii="Sylfaen" w:eastAsia="Calibri" w:hAnsi="Sylfaen" w:cs="Sylfaen"/>
          <w:sz w:val="24"/>
          <w:szCs w:val="24"/>
          <w:lang w:val="ka-GE"/>
        </w:rPr>
        <w:t>სებულება).</w:t>
      </w:r>
      <w:r>
        <w:rPr>
          <w:rFonts w:ascii="Sylfaen" w:eastAsia="Calibri" w:hAnsi="Sylfaen" w:cs="Sylfaen"/>
          <w:sz w:val="24"/>
          <w:szCs w:val="24"/>
          <w:lang w:val="ka-GE"/>
        </w:rPr>
        <w:t xml:space="preserve"> ამჟამად თავშესაფარით სარგებლობს 37 ბენეფიციარი. </w:t>
      </w:r>
      <w:r w:rsidRPr="00185BDE">
        <w:rPr>
          <w:rFonts w:ascii="Sylfaen" w:eastAsia="Calibri" w:hAnsi="Sylfaen" w:cs="Times New Roman"/>
          <w:sz w:val="24"/>
          <w:szCs w:val="24"/>
          <w:lang w:val="ka-GE"/>
        </w:rPr>
        <w:t>დაწესებულების დირექტორის თა</w:t>
      </w:r>
      <w:r>
        <w:rPr>
          <w:rFonts w:ascii="Sylfaen" w:eastAsia="Calibri" w:hAnsi="Sylfaen" w:cs="Times New Roman"/>
          <w:sz w:val="24"/>
          <w:szCs w:val="24"/>
          <w:lang w:val="ka-GE"/>
        </w:rPr>
        <w:t>ნ</w:t>
      </w:r>
      <w:r w:rsidRPr="00185BDE">
        <w:rPr>
          <w:rFonts w:ascii="Sylfaen" w:eastAsia="Calibri" w:hAnsi="Sylfaen" w:cs="Times New Roman"/>
          <w:sz w:val="24"/>
          <w:szCs w:val="24"/>
          <w:lang w:val="ka-GE"/>
        </w:rPr>
        <w:t>ამდებობაზე გიორგი გულაშვილი დაინიშნა 2019 წლის 13 მაისს (ბრძანება №1/1-1194</w:t>
      </w:r>
      <w:r>
        <w:rPr>
          <w:rFonts w:ascii="Sylfaen" w:eastAsia="Calibri" w:hAnsi="Sylfaen" w:cs="Times New Roman"/>
          <w:sz w:val="24"/>
          <w:szCs w:val="24"/>
          <w:lang w:val="ka-GE"/>
        </w:rPr>
        <w:t>,</w:t>
      </w:r>
      <w:r w:rsidRPr="00185BDE">
        <w:rPr>
          <w:rFonts w:ascii="Sylfaen" w:eastAsia="Calibri" w:hAnsi="Sylfaen" w:cs="Times New Roman"/>
          <w:sz w:val="24"/>
          <w:szCs w:val="24"/>
          <w:lang w:val="ka-GE"/>
        </w:rPr>
        <w:t xml:space="preserve"> 13.05.2019წ). </w:t>
      </w:r>
      <w:r w:rsidRPr="00C67854">
        <w:rPr>
          <w:rFonts w:ascii="Sylfaen" w:eastAsia="Times New Roman" w:hAnsi="Sylfaen" w:cs="Sylfaen"/>
          <w:sz w:val="24"/>
          <w:szCs w:val="24"/>
          <w:lang w:val="ka-GE"/>
        </w:rPr>
        <w:t>შპს „აღმოსავლეთ საქართველოს ფსიქიკური ჯანმრთელობის ცენტრის“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Pr="00C67854">
        <w:rPr>
          <w:rFonts w:ascii="Sylfaen" w:eastAsia="Times New Roman" w:hAnsi="Sylfaen" w:cs="Sylfaen"/>
          <w:sz w:val="24"/>
          <w:szCs w:val="24"/>
          <w:lang w:val="ka-GE"/>
        </w:rPr>
        <w:t>დ</w:t>
      </w:r>
      <w:r w:rsidRPr="00C67854">
        <w:rPr>
          <w:rFonts w:ascii="Sylfaen" w:eastAsia="Calibri" w:hAnsi="Sylfaen" w:cs="Times New Roman"/>
          <w:bCs/>
          <w:sz w:val="24"/>
          <w:szCs w:val="24"/>
          <w:lang w:val="ka-GE"/>
        </w:rPr>
        <w:t>ირექტორის, გიორგი გულაშვილი</w:t>
      </w:r>
      <w:r>
        <w:rPr>
          <w:rFonts w:ascii="Sylfaen" w:eastAsia="Calibri" w:hAnsi="Sylfaen" w:cs="Times New Roman"/>
          <w:bCs/>
          <w:sz w:val="24"/>
          <w:szCs w:val="24"/>
          <w:lang w:val="ka-GE"/>
        </w:rPr>
        <w:t>ს ინფორმაციით, 17.05.2019წ-31.31.20</w:t>
      </w:r>
      <w:r>
        <w:rPr>
          <w:rFonts w:ascii="Sylfaen" w:eastAsia="Calibri" w:hAnsi="Sylfaen" w:cs="Times New Roman"/>
          <w:bCs/>
          <w:sz w:val="24"/>
          <w:szCs w:val="24"/>
        </w:rPr>
        <w:t>19</w:t>
      </w:r>
      <w:r>
        <w:rPr>
          <w:rFonts w:ascii="Sylfaen" w:eastAsia="Calibri" w:hAnsi="Sylfaen" w:cs="Times New Roman"/>
          <w:bCs/>
          <w:sz w:val="24"/>
          <w:szCs w:val="24"/>
          <w:lang w:val="ka-GE"/>
        </w:rPr>
        <w:t>წ</w:t>
      </w:r>
      <w:r w:rsidRPr="00C67854">
        <w:rPr>
          <w:rFonts w:ascii="Sylfaen" w:eastAsia="Calibri" w:hAnsi="Sylfaen" w:cs="Times New Roman"/>
          <w:bCs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bCs/>
          <w:sz w:val="24"/>
          <w:szCs w:val="24"/>
          <w:lang w:val="ka-GE"/>
        </w:rPr>
        <w:t xml:space="preserve">პერიოდში, </w:t>
      </w:r>
      <w:r w:rsidRPr="00C67854">
        <w:rPr>
          <w:rFonts w:ascii="Sylfaen" w:eastAsia="Times New Roman" w:hAnsi="Sylfaen" w:cs="Sylfaen"/>
          <w:sz w:val="24"/>
          <w:szCs w:val="24"/>
          <w:lang w:val="ka-GE"/>
        </w:rPr>
        <w:t>შპს „აღმოსავლეთ საქართველოს ფსიქიკური ჯანმრთელობის ცენტრის“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 ბედიანის დაწესებულებამ  მომსახურება გაუწია შემდეგი რაოდენობის ბენეფიციარებს: მაისი-149, ივნისი-146, ივლისი-152, აგვისტო-144, სექტემბერი-148, ოქტომბერი-113, ნოემბერი-62, დეკემბერი-37, ხოლო </w:t>
      </w:r>
      <w:r>
        <w:rPr>
          <w:rFonts w:ascii="Sylfaen" w:eastAsia="Times New Roman" w:hAnsi="Sylfaen" w:cs="Sylfaen"/>
          <w:sz w:val="24"/>
          <w:szCs w:val="24"/>
        </w:rPr>
        <w:t>01.01.</w:t>
      </w:r>
      <w:r>
        <w:rPr>
          <w:rFonts w:ascii="Sylfaen" w:eastAsia="Calibri" w:hAnsi="Sylfaen" w:cs="Times New Roman"/>
          <w:bCs/>
          <w:sz w:val="24"/>
          <w:szCs w:val="24"/>
          <w:lang w:val="ka-GE"/>
        </w:rPr>
        <w:t>2020</w:t>
      </w:r>
      <w:r>
        <w:rPr>
          <w:rFonts w:ascii="Sylfaen" w:eastAsia="Calibri" w:hAnsi="Sylfaen" w:cs="Times New Roman"/>
          <w:bCs/>
          <w:sz w:val="24"/>
          <w:szCs w:val="24"/>
        </w:rPr>
        <w:t xml:space="preserve"> </w:t>
      </w:r>
      <w:r>
        <w:rPr>
          <w:rFonts w:ascii="Sylfaen" w:eastAsia="Calibri" w:hAnsi="Sylfaen" w:cs="Times New Roman"/>
          <w:bCs/>
          <w:sz w:val="24"/>
          <w:szCs w:val="24"/>
          <w:lang w:val="ka-GE"/>
        </w:rPr>
        <w:t>წლიდან: იანვარი-37, თებერვალი-37.</w:t>
      </w:r>
      <w:r w:rsidRPr="00C67854">
        <w:rPr>
          <w:rFonts w:ascii="Sylfaen" w:eastAsia="Calibri" w:hAnsi="Sylfaen" w:cs="Times New Roman"/>
          <w:bCs/>
          <w:sz w:val="24"/>
          <w:szCs w:val="24"/>
          <w:lang w:val="ka-GE"/>
        </w:rPr>
        <w:t xml:space="preserve"> </w:t>
      </w:r>
      <w:r w:rsidRPr="00185BDE">
        <w:rPr>
          <w:rFonts w:ascii="Sylfaen" w:eastAsia="Calibri" w:hAnsi="Sylfaen" w:cs="Times New Roman"/>
          <w:sz w:val="24"/>
          <w:szCs w:val="24"/>
          <w:lang w:val="ka-GE"/>
        </w:rPr>
        <w:t>დ</w:t>
      </w:r>
      <w:r w:rsidRPr="00185BDE">
        <w:rPr>
          <w:rFonts w:ascii="Sylfaen" w:eastAsia="Calibri" w:hAnsi="Sylfaen" w:cs="Sylfaen"/>
          <w:sz w:val="24"/>
          <w:szCs w:val="24"/>
          <w:lang w:val="ka-GE"/>
        </w:rPr>
        <w:t>აწესებულებაში</w:t>
      </w:r>
      <w:r w:rsidRPr="00185BDE">
        <w:rPr>
          <w:rFonts w:ascii="Calibri" w:eastAsia="Calibri" w:hAnsi="Calibri" w:cs="Times New Roman"/>
          <w:sz w:val="24"/>
          <w:szCs w:val="24"/>
          <w:lang w:val="sv-SE"/>
        </w:rPr>
        <w:t xml:space="preserve"> </w:t>
      </w:r>
      <w:r w:rsidRPr="00185BDE">
        <w:rPr>
          <w:rFonts w:ascii="Sylfaen" w:eastAsia="Calibri" w:hAnsi="Sylfaen" w:cs="Sylfaen"/>
          <w:sz w:val="24"/>
          <w:szCs w:val="24"/>
          <w:lang w:val="ka-GE"/>
        </w:rPr>
        <w:t>დასაქმებული</w:t>
      </w:r>
      <w:r w:rsidRPr="00185BDE">
        <w:rPr>
          <w:rFonts w:ascii="Calibri" w:eastAsia="Calibri" w:hAnsi="Calibri" w:cs="Times New Roman"/>
          <w:sz w:val="24"/>
          <w:szCs w:val="24"/>
          <w:lang w:val="ka-GE"/>
        </w:rPr>
        <w:t xml:space="preserve"> </w:t>
      </w:r>
      <w:r w:rsidRPr="00185BDE">
        <w:rPr>
          <w:rFonts w:ascii="Sylfaen" w:eastAsia="Calibri" w:hAnsi="Sylfaen" w:cs="Sylfaen"/>
          <w:sz w:val="24"/>
          <w:szCs w:val="24"/>
          <w:lang w:val="ka-GE"/>
        </w:rPr>
        <w:t>არიან</w:t>
      </w:r>
      <w:r w:rsidRPr="00185BDE">
        <w:rPr>
          <w:rFonts w:ascii="Calibri" w:eastAsia="Calibri" w:hAnsi="Calibri" w:cs="Times New Roman"/>
          <w:sz w:val="24"/>
          <w:szCs w:val="24"/>
          <w:lang w:val="ka-GE"/>
        </w:rPr>
        <w:t xml:space="preserve"> </w:t>
      </w:r>
      <w:r w:rsidRPr="00185BDE">
        <w:rPr>
          <w:rFonts w:ascii="Sylfaen" w:eastAsia="Calibri" w:hAnsi="Sylfaen" w:cs="Sylfaen"/>
          <w:sz w:val="24"/>
          <w:szCs w:val="24"/>
          <w:lang w:val="ka-GE"/>
        </w:rPr>
        <w:t>შემდეგი</w:t>
      </w:r>
      <w:r w:rsidRPr="00185BDE">
        <w:rPr>
          <w:rFonts w:ascii="Calibri" w:eastAsia="Calibri" w:hAnsi="Calibri" w:cs="Times New Roman"/>
          <w:sz w:val="24"/>
          <w:szCs w:val="24"/>
          <w:lang w:val="sv-SE"/>
        </w:rPr>
        <w:t xml:space="preserve"> </w:t>
      </w:r>
      <w:r w:rsidRPr="00185BDE">
        <w:rPr>
          <w:rFonts w:ascii="Sylfaen" w:eastAsia="Calibri" w:hAnsi="Sylfaen" w:cs="Sylfaen"/>
          <w:sz w:val="24"/>
          <w:szCs w:val="24"/>
          <w:lang w:val="ka-GE"/>
        </w:rPr>
        <w:t>ექიმები</w:t>
      </w:r>
      <w:r w:rsidRPr="00185BDE">
        <w:rPr>
          <w:rFonts w:ascii="Calibri" w:eastAsia="Calibri" w:hAnsi="Calibri" w:cs="Times New Roman"/>
          <w:sz w:val="24"/>
          <w:szCs w:val="24"/>
          <w:lang w:val="ka-GE"/>
        </w:rPr>
        <w:t>:</w:t>
      </w:r>
      <w:r>
        <w:rPr>
          <w:rFonts w:ascii="Calibri" w:eastAsia="Calibri" w:hAnsi="Calibri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>მაია სვანიძე (სახ. სერტ. „ფსიქიატრია“) და მანანა ფრუიძე (სახ. სერტ. „ფსიქიატრია“).</w:t>
      </w:r>
    </w:p>
    <w:p w:rsidR="00715A63" w:rsidRDefault="00715A63" w:rsidP="00C5186A">
      <w:pPr>
        <w:spacing w:after="0" w:line="240" w:lineRule="auto"/>
        <w:ind w:left="-432" w:right="-432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theme="minorHAnsi"/>
          <w:sz w:val="24"/>
          <w:szCs w:val="24"/>
          <w:lang w:val="ka-GE"/>
        </w:rPr>
        <w:t xml:space="preserve">   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4439B1">
        <w:rPr>
          <w:b/>
          <w:sz w:val="24"/>
          <w:szCs w:val="24"/>
          <w:lang w:val="ka-GE"/>
        </w:rPr>
        <w:t xml:space="preserve"> </w:t>
      </w:r>
      <w:r w:rsidRPr="008A7B4A">
        <w:rPr>
          <w:rFonts w:ascii="Sylfaen" w:hAnsi="Sylfaen"/>
          <w:b/>
          <w:sz w:val="24"/>
          <w:szCs w:val="24"/>
          <w:lang w:val="ka-GE"/>
        </w:rPr>
        <w:t>,,აღმოსავლეთ საქართველოს ფსიქიკური ჯანმრთელობის ცენტრ</w:t>
      </w:r>
      <w:r>
        <w:rPr>
          <w:rFonts w:ascii="Sylfaen" w:hAnsi="Sylfaen"/>
          <w:b/>
          <w:sz w:val="24"/>
          <w:szCs w:val="24"/>
          <w:lang w:val="ka-GE"/>
        </w:rPr>
        <w:t>შ</w:t>
      </w:r>
      <w:r w:rsidRPr="008A7B4A">
        <w:rPr>
          <w:rFonts w:ascii="Sylfaen" w:hAnsi="Sylfaen"/>
          <w:b/>
          <w:sz w:val="24"/>
          <w:szCs w:val="24"/>
          <w:lang w:val="ka-GE"/>
        </w:rPr>
        <w:t>ი“</w:t>
      </w:r>
      <w:r w:rsidRPr="0030246C">
        <w:rPr>
          <w:rFonts w:ascii="Sylfaen" w:hAnsi="Sylfaen"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პირველ</w:t>
      </w:r>
      <w:r w:rsidRPr="004439B1">
        <w:rPr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და</w:t>
      </w:r>
      <w:r>
        <w:rPr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მეორე</w:t>
      </w:r>
      <w:r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ჯგუფს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მიკუთვნებული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ფარმაცევტული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პროდუქტის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დანიშვნის</w:t>
      </w:r>
      <w:r w:rsidRPr="004439B1">
        <w:rPr>
          <w:b/>
          <w:sz w:val="24"/>
          <w:szCs w:val="24"/>
          <w:lang w:val="ka-GE"/>
        </w:rPr>
        <w:t xml:space="preserve">,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გამოწერისა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და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გაფორმების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წესის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დაცვის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მდგომარეობის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შესწავლისას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გამოვლინდა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 w:rsidRPr="004439B1">
        <w:rPr>
          <w:b/>
          <w:sz w:val="24"/>
          <w:szCs w:val="24"/>
          <w:lang w:val="ka-GE"/>
        </w:rPr>
        <w:t xml:space="preserve"> </w:t>
      </w:r>
      <w:r w:rsidRPr="004439B1">
        <w:rPr>
          <w:rFonts w:ascii="Sylfaen" w:hAnsi="Sylfaen" w:cs="Sylfaen"/>
          <w:b/>
          <w:sz w:val="24"/>
          <w:szCs w:val="24"/>
          <w:lang w:val="ka-GE"/>
        </w:rPr>
        <w:t>სახის</w:t>
      </w:r>
      <w:r w:rsidRPr="004439B1">
        <w:rPr>
          <w:b/>
          <w:sz w:val="24"/>
          <w:szCs w:val="24"/>
          <w:lang w:val="ka-GE"/>
        </w:rPr>
        <w:t xml:space="preserve"> </w:t>
      </w:r>
      <w:r w:rsidRPr="00DC25E7">
        <w:rPr>
          <w:rFonts w:ascii="Sylfaen" w:hAnsi="Sylfaen" w:cs="Sylfaen"/>
          <w:b/>
          <w:sz w:val="24"/>
          <w:szCs w:val="24"/>
          <w:lang w:val="ka-GE"/>
        </w:rPr>
        <w:t>დარღვევები</w:t>
      </w:r>
      <w:r w:rsidRPr="00DC25E7">
        <w:rPr>
          <w:b/>
          <w:sz w:val="24"/>
          <w:szCs w:val="24"/>
          <w:lang w:val="ka-GE"/>
        </w:rPr>
        <w:t>:</w:t>
      </w:r>
    </w:p>
    <w:p w:rsidR="00715A63" w:rsidRDefault="00715A63" w:rsidP="00715A63">
      <w:pPr>
        <w:spacing w:after="0"/>
        <w:ind w:left="-432" w:right="-432"/>
        <w:jc w:val="both"/>
        <w:rPr>
          <w:rFonts w:ascii="Sylfaen" w:hAnsi="Sylfaen"/>
          <w:sz w:val="24"/>
          <w:szCs w:val="24"/>
        </w:rPr>
      </w:pPr>
      <w:r w:rsidRPr="00245917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1. რიგ შემთხვევებში (</w:t>
      </w:r>
      <w:r w:rsidRPr="00245917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ბარათები</w:t>
      </w:r>
      <w:r w:rsidRPr="00245917">
        <w:rPr>
          <w:rFonts w:ascii="Sylfaen" w:hAnsi="Sylfaen"/>
          <w:sz w:val="24"/>
          <w:szCs w:val="24"/>
          <w:lang w:val="ka-GE"/>
        </w:rPr>
        <w:t xml:space="preserve">: </w:t>
      </w:r>
      <w:r w:rsidRPr="00DE7A99">
        <w:rPr>
          <w:rFonts w:ascii="Sylfaen" w:hAnsi="Sylfaen" w:cstheme="minorHAnsi"/>
          <w:sz w:val="24"/>
          <w:szCs w:val="24"/>
          <w:lang w:val="ka-GE"/>
        </w:rPr>
        <w:t>№</w:t>
      </w:r>
      <w:r w:rsidRPr="00DE7A99">
        <w:rPr>
          <w:rFonts w:ascii="Sylfaen" w:hAnsi="Sylfaen"/>
          <w:sz w:val="24"/>
          <w:szCs w:val="24"/>
          <w:lang w:val="ka-GE"/>
        </w:rPr>
        <w:t>5</w:t>
      </w:r>
      <w:r>
        <w:rPr>
          <w:rFonts w:ascii="Sylfaen" w:hAnsi="Sylfaen"/>
          <w:sz w:val="24"/>
          <w:szCs w:val="24"/>
          <w:lang w:val="ka-GE"/>
        </w:rPr>
        <w:t>,</w:t>
      </w:r>
      <w:r w:rsidRPr="00DE7A9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53/18, </w:t>
      </w:r>
      <w:r w:rsidRPr="00DE7A99">
        <w:rPr>
          <w:rFonts w:ascii="Sylfaen" w:hAnsi="Sylfaen"/>
          <w:sz w:val="24"/>
          <w:szCs w:val="24"/>
          <w:lang w:val="ka-GE"/>
        </w:rPr>
        <w:t>№30/18)</w:t>
      </w:r>
      <w:r w:rsidRPr="00245917">
        <w:rPr>
          <w:rFonts w:ascii="Sylfaen" w:hAnsi="Sylfaen"/>
          <w:sz w:val="24"/>
          <w:szCs w:val="24"/>
          <w:lang w:val="ka-GE"/>
        </w:rPr>
        <w:t xml:space="preserve"> პაციენტს მიეცა პირველ ჯგუფს მიკუთვნებული </w:t>
      </w:r>
      <w:r w:rsidRPr="00245917">
        <w:rPr>
          <w:rFonts w:ascii="Sylfaen" w:hAnsi="Sylfaen" w:cs="Sylfaen"/>
          <w:sz w:val="24"/>
          <w:szCs w:val="24"/>
          <w:lang w:val="ka-GE"/>
        </w:rPr>
        <w:t>ფსიქოტროპული საშულება (ციკლოდოლი)</w:t>
      </w:r>
      <w:r w:rsidRPr="00245917">
        <w:rPr>
          <w:rFonts w:ascii="Sylfaen" w:hAnsi="Sylfaen"/>
          <w:sz w:val="24"/>
          <w:szCs w:val="24"/>
          <w:lang w:val="ka-GE"/>
        </w:rPr>
        <w:t>, თუმცა, აღნიშნული მედიკამენტის მიცემა „სპეციალურ კონტროლს დაქვემდებარებული მედიკამენტების აღრი</w:t>
      </w:r>
      <w:r>
        <w:rPr>
          <w:rFonts w:ascii="Sylfaen" w:hAnsi="Sylfaen"/>
          <w:sz w:val="24"/>
          <w:szCs w:val="24"/>
          <w:lang w:val="ka-GE"/>
        </w:rPr>
        <w:t>ცხ</w:t>
      </w:r>
      <w:r w:rsidRPr="00245917">
        <w:rPr>
          <w:rFonts w:ascii="Sylfaen" w:hAnsi="Sylfaen"/>
          <w:sz w:val="24"/>
          <w:szCs w:val="24"/>
          <w:lang w:val="ka-GE"/>
        </w:rPr>
        <w:t>ვის ფურცელში“ არ ფიქსირდება (მიღება ,,</w:t>
      </w:r>
      <w:r w:rsidRPr="00245917">
        <w:rPr>
          <w:rFonts w:ascii="Sylfaen" w:hAnsi="Sylfaen" w:cs="Sylfaen"/>
          <w:sz w:val="24"/>
          <w:szCs w:val="24"/>
          <w:lang w:val="ka-GE"/>
        </w:rPr>
        <w:t>ექიმის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245917">
        <w:rPr>
          <w:rFonts w:ascii="Sylfaen" w:hAnsi="Sylfaen"/>
          <w:sz w:val="24"/>
          <w:szCs w:val="24"/>
          <w:lang w:val="ka-GE"/>
        </w:rPr>
        <w:t>“ დაფიქსირებულია)</w:t>
      </w:r>
      <w:r>
        <w:rPr>
          <w:rFonts w:ascii="Sylfaen" w:hAnsi="Sylfaen"/>
          <w:sz w:val="24"/>
          <w:szCs w:val="24"/>
        </w:rPr>
        <w:t>.</w:t>
      </w:r>
    </w:p>
    <w:p w:rsidR="00715A63" w:rsidRDefault="00715A63" w:rsidP="00715A63">
      <w:pPr>
        <w:spacing w:after="0"/>
        <w:ind w:left="-432" w:right="-432"/>
        <w:jc w:val="both"/>
        <w:rPr>
          <w:rFonts w:ascii="Sylfaen" w:hAnsi="Sylfaen" w:cs="Sylfaen"/>
          <w:b/>
          <w:bCs/>
          <w:sz w:val="24"/>
          <w:szCs w:val="24"/>
          <w:lang w:val="ka-GE"/>
        </w:rPr>
      </w:pPr>
      <w:r w:rsidRPr="00245917">
        <w:rPr>
          <w:rFonts w:ascii="Sylfaen" w:hAnsi="Sylfaen" w:cs="Sylfaen"/>
          <w:b/>
          <w:bCs/>
          <w:sz w:val="24"/>
          <w:szCs w:val="24"/>
          <w:lang w:val="ka-GE"/>
        </w:rPr>
        <w:t xml:space="preserve">    ზემოაღნიშნულიდან გამომდინარე, დარღვეულია ,,ფარმაცევტულ, სამედიცინო, სასწავლო, სამეცნიერო-კვლევით, საექსპერტო-დიაგნოსტიკურ და საკონტროლო-ანალიზურ ლაბორატორიაში, ხანდაზმულთა, შეზღუდული შესაძლებლობის მქონე პირთა და მზრუნველობას მოკლებულ ბავშვთა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</w:t>
      </w:r>
      <w:r w:rsidRPr="00245917">
        <w:rPr>
          <w:rFonts w:ascii="Sylfaen" w:hAnsi="Sylfaen" w:cs="Sylfaen"/>
          <w:b/>
          <w:bCs/>
          <w:sz w:val="24"/>
          <w:szCs w:val="24"/>
          <w:lang w:val="ka-GE"/>
        </w:rPr>
        <w:lastRenderedPageBreak/>
        <w:t>დამტკიცების შესახებ“ საქართველოს შრომის, ჯანმრთელობისა და სოციალური დაცვის მინისტრის (№150/ნ 21.07.2003წ.) ბრძანების დანართი №4 მე-11 პუნქტის მოთხოვნა.</w:t>
      </w:r>
    </w:p>
    <w:p w:rsidR="00715A63" w:rsidRDefault="00715A63" w:rsidP="00715A63">
      <w:pPr>
        <w:spacing w:after="0"/>
        <w:ind w:left="-432" w:right="-432"/>
        <w:jc w:val="both"/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</w:pPr>
      <w:r w:rsidRPr="00245917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Pr="001355F9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DE7A99">
        <w:rPr>
          <w:rFonts w:ascii="Sylfaen" w:hAnsi="Sylfaen" w:cs="Sylfaen"/>
          <w:b/>
          <w:sz w:val="24"/>
          <w:szCs w:val="24"/>
          <w:lang w:val="ka-GE"/>
        </w:rPr>
        <w:t>კერძოდ:</w:t>
      </w:r>
      <w:r w:rsidRPr="001355F9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</w:t>
      </w:r>
    </w:p>
    <w:p w:rsidR="00715A63" w:rsidRDefault="00715A63" w:rsidP="00715A63">
      <w:pPr>
        <w:spacing w:after="0"/>
        <w:ind w:left="-432" w:right="-432"/>
        <w:jc w:val="both"/>
        <w:rPr>
          <w:rFonts w:ascii="Sylfaen" w:hAnsi="Sylfaen"/>
          <w:sz w:val="24"/>
          <w:szCs w:val="24"/>
          <w:lang w:val="ka-GE"/>
        </w:rPr>
      </w:pPr>
      <w:r w:rsidRPr="00DE7A99">
        <w:rPr>
          <w:rFonts w:ascii="Sylfaen" w:hAnsi="Sylfaen"/>
          <w:sz w:val="24"/>
          <w:szCs w:val="24"/>
          <w:lang w:val="ka-GE"/>
        </w:rPr>
        <w:t xml:space="preserve">   </w:t>
      </w:r>
      <w:r w:rsidRPr="00D4247F">
        <w:rPr>
          <w:rFonts w:ascii="Sylfaen" w:hAnsi="Sylfaen"/>
          <w:sz w:val="24"/>
          <w:szCs w:val="24"/>
          <w:lang w:val="ka-GE"/>
        </w:rPr>
        <w:t xml:space="preserve">- </w:t>
      </w:r>
      <w:r w:rsidRPr="00D4247F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D4247F">
        <w:rPr>
          <w:rFonts w:ascii="Sylfaen" w:hAnsi="Sylfaen"/>
          <w:sz w:val="24"/>
          <w:szCs w:val="24"/>
          <w:lang w:val="ka-GE"/>
        </w:rPr>
        <w:t xml:space="preserve"> </w:t>
      </w:r>
      <w:r w:rsidRPr="00D4247F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D4247F">
        <w:rPr>
          <w:rFonts w:ascii="Sylfaen" w:hAnsi="Sylfaen"/>
          <w:sz w:val="24"/>
          <w:szCs w:val="24"/>
          <w:lang w:val="ka-GE"/>
        </w:rPr>
        <w:t xml:space="preserve"> </w:t>
      </w:r>
      <w:r w:rsidRPr="00D4247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D4247F">
        <w:rPr>
          <w:rFonts w:ascii="Sylfaen" w:hAnsi="Sylfaen"/>
          <w:sz w:val="24"/>
          <w:szCs w:val="24"/>
          <w:lang w:val="ka-GE"/>
        </w:rPr>
        <w:t xml:space="preserve"> </w:t>
      </w:r>
      <w:r w:rsidRPr="00D4247F">
        <w:rPr>
          <w:rFonts w:ascii="Sylfaen" w:hAnsi="Sylfaen" w:cs="Sylfaen"/>
          <w:sz w:val="24"/>
          <w:szCs w:val="24"/>
          <w:lang w:val="ka-GE"/>
        </w:rPr>
        <w:t xml:space="preserve">ბარათის </w:t>
      </w:r>
      <w:r w:rsidRPr="00D4247F">
        <w:rPr>
          <w:rFonts w:ascii="Sylfaen" w:hAnsi="Sylfaen" w:cstheme="minorHAnsi"/>
          <w:sz w:val="24"/>
          <w:szCs w:val="24"/>
          <w:lang w:val="ka-GE"/>
        </w:rPr>
        <w:t>№</w:t>
      </w:r>
      <w:r w:rsidRPr="00D4247F">
        <w:rPr>
          <w:rFonts w:ascii="Sylfaen" w:hAnsi="Sylfaen"/>
          <w:sz w:val="24"/>
          <w:szCs w:val="24"/>
          <w:lang w:val="ka-GE"/>
        </w:rPr>
        <w:t xml:space="preserve">5 მიხედვით, </w:t>
      </w:r>
      <w:r>
        <w:rPr>
          <w:rFonts w:ascii="Sylfaen" w:hAnsi="Sylfaen"/>
          <w:sz w:val="24"/>
          <w:szCs w:val="24"/>
          <w:lang w:val="ka-GE"/>
        </w:rPr>
        <w:t>09</w:t>
      </w:r>
      <w:r w:rsidRPr="00D4247F">
        <w:rPr>
          <w:rFonts w:ascii="Sylfaen" w:hAnsi="Sylfaen"/>
          <w:sz w:val="24"/>
          <w:szCs w:val="24"/>
          <w:lang w:val="ka-GE"/>
        </w:rPr>
        <w:t xml:space="preserve">.09.2019წ </w:t>
      </w:r>
      <w:r w:rsidRPr="002F2F92">
        <w:rPr>
          <w:rFonts w:ascii="Sylfaen" w:hAnsi="Sylfaen"/>
          <w:sz w:val="24"/>
          <w:szCs w:val="24"/>
          <w:lang w:val="ka-GE"/>
        </w:rPr>
        <w:t>(14:00სთ)</w:t>
      </w:r>
      <w:r w:rsidRPr="00D4247F">
        <w:rPr>
          <w:rFonts w:ascii="Sylfaen" w:hAnsi="Sylfaen"/>
          <w:sz w:val="24"/>
          <w:szCs w:val="24"/>
          <w:lang w:val="ka-GE"/>
        </w:rPr>
        <w:t xml:space="preserve"> პაციენტს მიეცა </w:t>
      </w:r>
      <w:r>
        <w:rPr>
          <w:rFonts w:ascii="Sylfaen" w:hAnsi="Sylfaen"/>
          <w:sz w:val="24"/>
          <w:szCs w:val="24"/>
          <w:lang w:val="ka-GE"/>
        </w:rPr>
        <w:t>ორი</w:t>
      </w:r>
      <w:r w:rsidRPr="00D4247F">
        <w:rPr>
          <w:rFonts w:ascii="Sylfaen" w:hAnsi="Sylfaen"/>
          <w:sz w:val="24"/>
          <w:szCs w:val="24"/>
          <w:lang w:val="ka-GE"/>
        </w:rPr>
        <w:t xml:space="preserve"> აბი ციკლოდოლი, თუმცა, სამედიცინო ბარათში </w:t>
      </w:r>
      <w:r>
        <w:rPr>
          <w:rFonts w:ascii="Sylfaen" w:hAnsi="Sylfaen"/>
          <w:sz w:val="24"/>
          <w:szCs w:val="24"/>
          <w:lang w:val="ka-GE"/>
        </w:rPr>
        <w:t>„</w:t>
      </w:r>
      <w:r w:rsidRPr="00D4247F">
        <w:rPr>
          <w:rFonts w:ascii="Sylfaen" w:hAnsi="Sylfaen"/>
          <w:sz w:val="24"/>
          <w:szCs w:val="24"/>
          <w:lang w:val="ka-GE"/>
        </w:rPr>
        <w:t xml:space="preserve">სპეციალურ კონტროლს დაქვემდებარებული მედიკამენტების აღრიცხვის ფურცელში“, </w:t>
      </w:r>
      <w:r w:rsidRPr="002F2F92">
        <w:rPr>
          <w:rFonts w:ascii="Sylfaen" w:hAnsi="Sylfaen"/>
          <w:sz w:val="24"/>
          <w:szCs w:val="24"/>
          <w:lang w:val="ka-GE"/>
        </w:rPr>
        <w:t xml:space="preserve">ექიმ </w:t>
      </w:r>
      <w:r>
        <w:rPr>
          <w:rFonts w:ascii="Sylfaen" w:hAnsi="Sylfaen" w:cstheme="minorHAnsi"/>
          <w:sz w:val="24"/>
          <w:szCs w:val="24"/>
          <w:lang w:val="ka-GE"/>
        </w:rPr>
        <w:t>მანანა ფრუიძის</w:t>
      </w:r>
      <w:r w:rsidRPr="00D4247F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D4247F">
        <w:rPr>
          <w:rFonts w:ascii="Sylfaen" w:hAnsi="Sylfaen"/>
          <w:sz w:val="24"/>
          <w:szCs w:val="24"/>
          <w:lang w:val="ka-GE"/>
        </w:rPr>
        <w:t>მიერ,</w:t>
      </w:r>
      <w:r w:rsidRPr="00FA6751">
        <w:rPr>
          <w:rFonts w:ascii="Sylfaen" w:hAnsi="Sylfaen"/>
          <w:sz w:val="24"/>
          <w:szCs w:val="24"/>
          <w:lang w:val="ka-GE"/>
        </w:rPr>
        <w:t xml:space="preserve"> აღნიშნულის თაობაზე, ჩანაწერი არ ფიქსირდება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Pr="00245917">
        <w:rPr>
          <w:rFonts w:ascii="Sylfaen" w:hAnsi="Sylfaen"/>
          <w:sz w:val="24"/>
          <w:szCs w:val="24"/>
          <w:lang w:val="ka-GE"/>
        </w:rPr>
        <w:t xml:space="preserve">მიღება </w:t>
      </w:r>
      <w:r>
        <w:rPr>
          <w:rFonts w:ascii="Sylfaen" w:hAnsi="Sylfaen"/>
          <w:sz w:val="24"/>
          <w:szCs w:val="24"/>
          <w:lang w:val="ka-GE"/>
        </w:rPr>
        <w:t>„</w:t>
      </w:r>
      <w:r w:rsidRPr="00245917">
        <w:rPr>
          <w:rFonts w:ascii="Sylfaen" w:hAnsi="Sylfaen" w:cs="Sylfaen"/>
          <w:sz w:val="24"/>
          <w:szCs w:val="24"/>
          <w:lang w:val="ka-GE"/>
        </w:rPr>
        <w:t>ექიმის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245917">
        <w:rPr>
          <w:rFonts w:ascii="Sylfaen" w:hAnsi="Sylfaen"/>
          <w:sz w:val="24"/>
          <w:szCs w:val="24"/>
          <w:lang w:val="ka-GE"/>
        </w:rPr>
        <w:t>“ დაფიქსირებულია)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715A63" w:rsidRDefault="00715A63" w:rsidP="00715A63">
      <w:pPr>
        <w:spacing w:after="0"/>
        <w:ind w:left="-432" w:right="-432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- </w:t>
      </w:r>
      <w:r w:rsidRPr="00FA6751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FA6751">
        <w:rPr>
          <w:rFonts w:ascii="Sylfaen" w:hAnsi="Sylfaen"/>
          <w:sz w:val="24"/>
          <w:szCs w:val="24"/>
          <w:lang w:val="ka-GE"/>
        </w:rPr>
        <w:t xml:space="preserve"> </w:t>
      </w:r>
      <w:r w:rsidRPr="00FA6751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FA6751">
        <w:rPr>
          <w:rFonts w:ascii="Sylfaen" w:hAnsi="Sylfaen"/>
          <w:sz w:val="24"/>
          <w:szCs w:val="24"/>
          <w:lang w:val="ka-GE"/>
        </w:rPr>
        <w:t xml:space="preserve"> </w:t>
      </w:r>
      <w:r w:rsidRPr="00FA6751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FA6751">
        <w:rPr>
          <w:rFonts w:ascii="Sylfaen" w:hAnsi="Sylfaen"/>
          <w:sz w:val="24"/>
          <w:szCs w:val="24"/>
          <w:lang w:val="ka-GE"/>
        </w:rPr>
        <w:t xml:space="preserve"> </w:t>
      </w:r>
      <w:r w:rsidRPr="00FA6751">
        <w:rPr>
          <w:rFonts w:ascii="Sylfaen" w:hAnsi="Sylfaen" w:cs="Sylfaen"/>
          <w:sz w:val="24"/>
          <w:szCs w:val="24"/>
          <w:lang w:val="ka-GE"/>
        </w:rPr>
        <w:t xml:space="preserve">ბარათის </w:t>
      </w:r>
      <w:r w:rsidRPr="00FA6751">
        <w:rPr>
          <w:rFonts w:ascii="Sylfaen" w:hAnsi="Sylfaen" w:cstheme="minorHAnsi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>53/18</w:t>
      </w:r>
      <w:r w:rsidRPr="00FA6751">
        <w:rPr>
          <w:rFonts w:ascii="Sylfaen" w:hAnsi="Sylfaen"/>
          <w:sz w:val="24"/>
          <w:szCs w:val="24"/>
          <w:lang w:val="ka-GE"/>
        </w:rPr>
        <w:t xml:space="preserve"> მიხედვით, </w:t>
      </w:r>
      <w:r>
        <w:rPr>
          <w:rFonts w:ascii="Sylfaen" w:hAnsi="Sylfaen"/>
          <w:sz w:val="24"/>
          <w:szCs w:val="24"/>
          <w:lang w:val="ka-GE"/>
        </w:rPr>
        <w:t>25</w:t>
      </w:r>
      <w:r w:rsidRPr="00FA6751">
        <w:rPr>
          <w:rFonts w:ascii="Sylfaen" w:hAnsi="Sylfaen"/>
          <w:sz w:val="24"/>
          <w:szCs w:val="24"/>
          <w:lang w:val="ka-GE"/>
        </w:rPr>
        <w:t>.0</w:t>
      </w:r>
      <w:r>
        <w:rPr>
          <w:rFonts w:ascii="Sylfaen" w:hAnsi="Sylfaen"/>
          <w:sz w:val="24"/>
          <w:szCs w:val="24"/>
          <w:lang w:val="ka-GE"/>
        </w:rPr>
        <w:t>8</w:t>
      </w:r>
      <w:r w:rsidRPr="00FA6751">
        <w:rPr>
          <w:rFonts w:ascii="Sylfaen" w:hAnsi="Sylfaen"/>
          <w:sz w:val="24"/>
          <w:szCs w:val="24"/>
          <w:lang w:val="ka-GE"/>
        </w:rPr>
        <w:t>.2019წ</w:t>
      </w:r>
      <w:r>
        <w:rPr>
          <w:rFonts w:ascii="Sylfaen" w:hAnsi="Sylfaen"/>
          <w:sz w:val="24"/>
          <w:szCs w:val="24"/>
          <w:lang w:val="ka-GE"/>
        </w:rPr>
        <w:t xml:space="preserve"> (14:00სთ)</w:t>
      </w:r>
      <w:r w:rsidRPr="002F2F92">
        <w:rPr>
          <w:rFonts w:ascii="Sylfaen" w:hAnsi="Sylfaen"/>
          <w:sz w:val="24"/>
          <w:szCs w:val="24"/>
          <w:lang w:val="ka-GE"/>
        </w:rPr>
        <w:t>,</w:t>
      </w:r>
      <w:r w:rsidRPr="00FA6751">
        <w:rPr>
          <w:rFonts w:ascii="Sylfaen" w:hAnsi="Sylfaen"/>
          <w:sz w:val="24"/>
          <w:szCs w:val="24"/>
          <w:lang w:val="ka-GE"/>
        </w:rPr>
        <w:t xml:space="preserve"> </w:t>
      </w:r>
      <w:r w:rsidRPr="000C2E4E">
        <w:rPr>
          <w:rFonts w:ascii="Sylfaen" w:hAnsi="Sylfaen"/>
          <w:sz w:val="24"/>
          <w:szCs w:val="24"/>
          <w:lang w:val="ka-GE"/>
        </w:rPr>
        <w:t xml:space="preserve">პაციენტს მიეცა ერთი აბი ციკლოდოლი, თუმცა, სამედიცინო ბარათში </w:t>
      </w:r>
      <w:r>
        <w:rPr>
          <w:rFonts w:ascii="Sylfaen" w:hAnsi="Sylfaen"/>
          <w:sz w:val="24"/>
          <w:szCs w:val="24"/>
          <w:lang w:val="ka-GE"/>
        </w:rPr>
        <w:t>„</w:t>
      </w:r>
      <w:r w:rsidRPr="000C2E4E">
        <w:rPr>
          <w:rFonts w:ascii="Sylfaen" w:hAnsi="Sylfaen"/>
          <w:sz w:val="24"/>
          <w:szCs w:val="24"/>
          <w:lang w:val="ka-GE"/>
        </w:rPr>
        <w:t xml:space="preserve">სპეციალურ კონტროლს დაქვემდებარებული მედიკამენტების აღრიცხვის ფურცელში“, ექიმ </w:t>
      </w:r>
      <w:r>
        <w:rPr>
          <w:rFonts w:ascii="Sylfaen" w:hAnsi="Sylfaen" w:cstheme="minorHAnsi"/>
          <w:sz w:val="24"/>
          <w:szCs w:val="24"/>
          <w:lang w:val="ka-GE"/>
        </w:rPr>
        <w:t>მაია სვანაძის</w:t>
      </w:r>
      <w:r w:rsidRPr="000C2E4E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0C2E4E">
        <w:rPr>
          <w:rFonts w:ascii="Sylfaen" w:hAnsi="Sylfaen"/>
          <w:sz w:val="24"/>
          <w:szCs w:val="24"/>
          <w:lang w:val="ka-GE"/>
        </w:rPr>
        <w:t xml:space="preserve">მიერ, აღნიშნულის თაობაზე, ჩანაწერი არ ფიქსირდება (მიღება </w:t>
      </w:r>
      <w:r>
        <w:rPr>
          <w:rFonts w:ascii="Sylfaen" w:hAnsi="Sylfaen"/>
          <w:sz w:val="24"/>
          <w:szCs w:val="24"/>
          <w:lang w:val="ka-GE"/>
        </w:rPr>
        <w:t>„</w:t>
      </w:r>
      <w:r w:rsidRPr="000C2E4E">
        <w:rPr>
          <w:rFonts w:ascii="Sylfaen" w:hAnsi="Sylfaen" w:cs="Sylfaen"/>
          <w:sz w:val="24"/>
          <w:szCs w:val="24"/>
          <w:lang w:val="ka-GE"/>
        </w:rPr>
        <w:t>ექიმი</w:t>
      </w:r>
      <w:r w:rsidRPr="00D4247F">
        <w:rPr>
          <w:rFonts w:ascii="Sylfaen" w:hAnsi="Sylfaen" w:cs="Sylfaen"/>
          <w:sz w:val="24"/>
          <w:szCs w:val="24"/>
          <w:lang w:val="ka-GE"/>
        </w:rPr>
        <w:t>ს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245917">
        <w:rPr>
          <w:rFonts w:ascii="Sylfaen" w:hAnsi="Sylfaen"/>
          <w:sz w:val="24"/>
          <w:szCs w:val="24"/>
          <w:lang w:val="ka-GE"/>
        </w:rPr>
        <w:t xml:space="preserve"> </w:t>
      </w:r>
      <w:r w:rsidRPr="00245917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245917">
        <w:rPr>
          <w:rFonts w:ascii="Sylfaen" w:hAnsi="Sylfaen"/>
          <w:sz w:val="24"/>
          <w:szCs w:val="24"/>
          <w:lang w:val="ka-GE"/>
        </w:rPr>
        <w:t>“ დაფიქსირებულია)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715A63" w:rsidRPr="009F5E17" w:rsidRDefault="00715A63" w:rsidP="00715A63">
      <w:pPr>
        <w:spacing w:after="0"/>
        <w:ind w:left="-432" w:right="-432"/>
        <w:jc w:val="both"/>
        <w:rPr>
          <w:rFonts w:ascii="Sylfaen" w:hAnsi="Sylfaen"/>
          <w:b/>
          <w:bCs/>
          <w:i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9F5E17">
        <w:rPr>
          <w:rFonts w:ascii="Sylfaen" w:hAnsi="Sylfaen"/>
          <w:b/>
          <w:sz w:val="24"/>
          <w:szCs w:val="24"/>
          <w:lang w:val="ka-GE"/>
        </w:rPr>
        <w:t>(</w:t>
      </w:r>
      <w:r w:rsidRPr="009F5E17">
        <w:rPr>
          <w:rFonts w:ascii="Sylfaen" w:eastAsia="Times New Roman" w:hAnsi="Sylfaen"/>
          <w:b/>
          <w:i/>
          <w:sz w:val="24"/>
          <w:szCs w:val="24"/>
          <w:lang w:val="ka-GE" w:eastAsia="x-none"/>
        </w:rPr>
        <w:t>ს</w:t>
      </w:r>
      <w:r w:rsidRPr="009F5E17">
        <w:rPr>
          <w:rFonts w:ascii="Sylfaen" w:hAnsi="Sylfaen"/>
          <w:b/>
          <w:i/>
          <w:sz w:val="24"/>
          <w:szCs w:val="24"/>
          <w:lang w:val="ka-GE"/>
        </w:rPr>
        <w:t xml:space="preserve">აქართველოს </w:t>
      </w:r>
      <w:r w:rsidRPr="009F5E17">
        <w:rPr>
          <w:rFonts w:ascii="Sylfaen" w:hAnsi="Sylfaen"/>
          <w:b/>
          <w:bCs/>
          <w:i/>
          <w:sz w:val="24"/>
          <w:szCs w:val="24"/>
          <w:lang w:val="ka-GE"/>
        </w:rPr>
        <w:t>ადმინისტრაციულ სამართალდარღვევათა კოდექსის 38-ე მუხლის შესაბამისად,</w:t>
      </w:r>
      <w:r w:rsidRPr="00FA6751">
        <w:rPr>
          <w:rFonts w:ascii="Sylfaen" w:hAnsi="Sylfaen"/>
          <w:bCs/>
          <w:i/>
          <w:sz w:val="24"/>
          <w:szCs w:val="24"/>
          <w:lang w:val="ka-GE"/>
        </w:rPr>
        <w:t xml:space="preserve"> </w:t>
      </w:r>
      <w:r w:rsidRPr="009F5E17">
        <w:rPr>
          <w:rFonts w:ascii="Sylfaen" w:hAnsi="Sylfaen"/>
          <w:b/>
          <w:i/>
          <w:sz w:val="24"/>
          <w:szCs w:val="24"/>
          <w:lang w:val="ka-GE"/>
        </w:rPr>
        <w:t>ზ</w:t>
      </w:r>
      <w:r w:rsidRPr="009F5E17">
        <w:rPr>
          <w:rFonts w:ascii="Sylfaen" w:eastAsia="Times New Roman" w:hAnsi="Sylfaen"/>
          <w:b/>
          <w:i/>
          <w:sz w:val="24"/>
          <w:szCs w:val="24"/>
          <w:lang w:val="ka-GE" w:eastAsia="x-none"/>
        </w:rPr>
        <w:t>ემოაღნიშნული დარღვევ</w:t>
      </w:r>
      <w:r>
        <w:rPr>
          <w:rFonts w:ascii="Sylfaen" w:eastAsia="Times New Roman" w:hAnsi="Sylfaen"/>
          <w:b/>
          <w:i/>
          <w:sz w:val="24"/>
          <w:szCs w:val="24"/>
          <w:lang w:val="ka-GE" w:eastAsia="x-none"/>
        </w:rPr>
        <w:t>ების</w:t>
      </w:r>
      <w:r w:rsidRPr="009F5E17">
        <w:rPr>
          <w:rFonts w:ascii="Sylfaen" w:eastAsia="Times New Roman" w:hAnsi="Sylfaen"/>
          <w:b/>
          <w:i/>
          <w:sz w:val="24"/>
          <w:szCs w:val="24"/>
          <w:lang w:val="ka-GE" w:eastAsia="x-none"/>
        </w:rPr>
        <w:t xml:space="preserve"> გამო,</w:t>
      </w:r>
      <w:r w:rsidRPr="009F5E17">
        <w:rPr>
          <w:rFonts w:ascii="Sylfaen" w:eastAsia="Times New Roman" w:hAnsi="Sylfaen"/>
          <w:b/>
          <w:sz w:val="24"/>
          <w:szCs w:val="24"/>
          <w:lang w:val="ka-GE" w:eastAsia="x-none"/>
        </w:rPr>
        <w:t xml:space="preserve"> </w:t>
      </w:r>
      <w:r w:rsidRPr="009F5E17">
        <w:rPr>
          <w:rFonts w:ascii="Sylfaen" w:hAnsi="Sylfaen"/>
          <w:b/>
          <w:bCs/>
          <w:i/>
          <w:sz w:val="24"/>
          <w:szCs w:val="24"/>
          <w:lang w:val="ka-GE"/>
        </w:rPr>
        <w:t>არ შედგა ადმინისტრაციული სამართალდარღვევის ოქმი).</w:t>
      </w:r>
    </w:p>
    <w:p w:rsidR="00715A63" w:rsidRPr="0087263B" w:rsidRDefault="00715A63" w:rsidP="00715A63">
      <w:pPr>
        <w:spacing w:after="0"/>
        <w:ind w:left="-432" w:right="-432"/>
        <w:jc w:val="both"/>
        <w:rPr>
          <w:rFonts w:ascii="Sylfaen" w:hAnsi="Sylfaen"/>
          <w:sz w:val="24"/>
          <w:szCs w:val="24"/>
          <w:lang w:val="ka-GE"/>
        </w:rPr>
      </w:pPr>
      <w:r w:rsidRPr="009F5E17">
        <w:rPr>
          <w:rFonts w:ascii="Sylfaen" w:hAnsi="Sylfaen" w:cs="Sylfaen"/>
          <w:sz w:val="24"/>
          <w:szCs w:val="24"/>
          <w:lang w:val="ka-GE"/>
        </w:rPr>
        <w:t xml:space="preserve">  </w:t>
      </w:r>
      <w:r w:rsidRPr="0087263B">
        <w:rPr>
          <w:rFonts w:ascii="Sylfaen" w:hAnsi="Sylfaen" w:cs="Sylfaen"/>
          <w:sz w:val="24"/>
          <w:szCs w:val="24"/>
          <w:lang w:val="ka-GE"/>
        </w:rPr>
        <w:t>- სტაციონარული</w:t>
      </w:r>
      <w:r w:rsidRPr="0087263B">
        <w:rPr>
          <w:rFonts w:ascii="Sylfaen" w:hAnsi="Sylfaen"/>
          <w:sz w:val="24"/>
          <w:szCs w:val="24"/>
          <w:lang w:val="ka-GE"/>
        </w:rPr>
        <w:t xml:space="preserve"> </w:t>
      </w:r>
      <w:r w:rsidRPr="0087263B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87263B">
        <w:rPr>
          <w:rFonts w:ascii="Sylfaen" w:hAnsi="Sylfaen"/>
          <w:sz w:val="24"/>
          <w:szCs w:val="24"/>
          <w:lang w:val="ka-GE"/>
        </w:rPr>
        <w:t xml:space="preserve"> </w:t>
      </w:r>
      <w:r w:rsidRPr="0087263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87263B">
        <w:rPr>
          <w:rFonts w:ascii="Sylfaen" w:hAnsi="Sylfaen"/>
          <w:sz w:val="24"/>
          <w:szCs w:val="24"/>
          <w:lang w:val="ka-GE"/>
        </w:rPr>
        <w:t xml:space="preserve"> </w:t>
      </w:r>
      <w:r w:rsidRPr="0087263B">
        <w:rPr>
          <w:rFonts w:ascii="Sylfaen" w:hAnsi="Sylfaen" w:cs="Sylfaen"/>
          <w:sz w:val="24"/>
          <w:szCs w:val="24"/>
          <w:lang w:val="ka-GE"/>
        </w:rPr>
        <w:t xml:space="preserve">ბარათის </w:t>
      </w:r>
      <w:r w:rsidRPr="0087263B">
        <w:rPr>
          <w:rFonts w:ascii="Sylfaen" w:hAnsi="Sylfaen" w:cstheme="minorHAnsi"/>
          <w:sz w:val="24"/>
          <w:szCs w:val="24"/>
          <w:lang w:val="ka-GE"/>
        </w:rPr>
        <w:t>№</w:t>
      </w:r>
      <w:r w:rsidRPr="0087263B">
        <w:rPr>
          <w:rFonts w:ascii="Sylfaen" w:hAnsi="Sylfaen"/>
          <w:sz w:val="24"/>
          <w:szCs w:val="24"/>
          <w:lang w:val="ka-GE"/>
        </w:rPr>
        <w:t xml:space="preserve">30/18 მიხედვით, პაციენტს 30.11.2019წ  მიეცა </w:t>
      </w:r>
      <w:r>
        <w:rPr>
          <w:rFonts w:ascii="Sylfaen" w:hAnsi="Sylfaen"/>
          <w:sz w:val="24"/>
          <w:szCs w:val="24"/>
          <w:lang w:val="ka-GE"/>
        </w:rPr>
        <w:t xml:space="preserve">2 აბი </w:t>
      </w:r>
      <w:r w:rsidRPr="0087263B">
        <w:rPr>
          <w:rFonts w:ascii="Sylfaen" w:hAnsi="Sylfaen"/>
          <w:sz w:val="24"/>
          <w:szCs w:val="24"/>
          <w:lang w:val="ka-GE"/>
        </w:rPr>
        <w:t xml:space="preserve">ციკლოდოლი, თუმცა, </w:t>
      </w:r>
      <w:r>
        <w:rPr>
          <w:rFonts w:ascii="Sylfaen" w:hAnsi="Sylfaen"/>
          <w:sz w:val="24"/>
          <w:szCs w:val="24"/>
          <w:lang w:val="ka-GE"/>
        </w:rPr>
        <w:t>„</w:t>
      </w:r>
      <w:r w:rsidRPr="0087263B">
        <w:rPr>
          <w:rFonts w:ascii="Sylfaen" w:hAnsi="Sylfaen"/>
          <w:sz w:val="24"/>
          <w:szCs w:val="24"/>
          <w:lang w:val="ka-GE"/>
        </w:rPr>
        <w:t>სპეციალურ კონტროლს დაქვემდებარებული მედიკამენტების აღრი</w:t>
      </w:r>
      <w:r>
        <w:rPr>
          <w:rFonts w:ascii="Sylfaen" w:hAnsi="Sylfaen"/>
          <w:sz w:val="24"/>
          <w:szCs w:val="24"/>
          <w:lang w:val="ka-GE"/>
        </w:rPr>
        <w:t>ცხ</w:t>
      </w:r>
      <w:r w:rsidRPr="0087263B">
        <w:rPr>
          <w:rFonts w:ascii="Sylfaen" w:hAnsi="Sylfaen"/>
          <w:sz w:val="24"/>
          <w:szCs w:val="24"/>
          <w:lang w:val="ka-GE"/>
        </w:rPr>
        <w:t>ვის ფურცელში“, ექიმ მ</w:t>
      </w:r>
      <w:r>
        <w:rPr>
          <w:rFonts w:ascii="Sylfaen" w:hAnsi="Sylfaen"/>
          <w:sz w:val="24"/>
          <w:szCs w:val="24"/>
          <w:lang w:val="ka-GE"/>
        </w:rPr>
        <w:t>აია</w:t>
      </w:r>
      <w:r w:rsidRPr="0087263B">
        <w:rPr>
          <w:rFonts w:ascii="Sylfaen" w:hAnsi="Sylfaen"/>
          <w:sz w:val="24"/>
          <w:szCs w:val="24"/>
          <w:lang w:val="ka-GE"/>
        </w:rPr>
        <w:t xml:space="preserve"> სვანიძის მიერ, აღნიშნულის თაობაზე, ჩანაწერი არ ფიქსირდება (მიღება </w:t>
      </w:r>
      <w:r>
        <w:rPr>
          <w:rFonts w:ascii="Sylfaen" w:hAnsi="Sylfaen"/>
          <w:sz w:val="24"/>
          <w:szCs w:val="24"/>
          <w:lang w:val="ka-GE"/>
        </w:rPr>
        <w:t>„</w:t>
      </w:r>
      <w:r w:rsidRPr="0087263B">
        <w:rPr>
          <w:rFonts w:ascii="Sylfaen" w:hAnsi="Sylfaen" w:cs="Sylfaen"/>
          <w:sz w:val="24"/>
          <w:szCs w:val="24"/>
          <w:lang w:val="ka-GE"/>
        </w:rPr>
        <w:t>ექიმის</w:t>
      </w:r>
      <w:r w:rsidRPr="0087263B">
        <w:rPr>
          <w:rFonts w:ascii="Sylfaen" w:hAnsi="Sylfaen"/>
          <w:sz w:val="24"/>
          <w:szCs w:val="24"/>
          <w:lang w:val="ka-GE"/>
        </w:rPr>
        <w:t xml:space="preserve"> </w:t>
      </w:r>
      <w:r w:rsidRPr="0087263B">
        <w:rPr>
          <w:rFonts w:ascii="Sylfaen" w:hAnsi="Sylfaen" w:cs="Sylfaen"/>
          <w:sz w:val="24"/>
          <w:szCs w:val="24"/>
          <w:lang w:val="ka-GE"/>
        </w:rPr>
        <w:t>დანიშნულების</w:t>
      </w:r>
      <w:r w:rsidRPr="0087263B">
        <w:rPr>
          <w:rFonts w:ascii="Sylfaen" w:hAnsi="Sylfaen"/>
          <w:sz w:val="24"/>
          <w:szCs w:val="24"/>
          <w:lang w:val="ka-GE"/>
        </w:rPr>
        <w:t xml:space="preserve"> </w:t>
      </w:r>
      <w:r w:rsidRPr="0087263B">
        <w:rPr>
          <w:rFonts w:ascii="Sylfaen" w:hAnsi="Sylfaen" w:cs="Sylfaen"/>
          <w:sz w:val="24"/>
          <w:szCs w:val="24"/>
          <w:lang w:val="ka-GE"/>
        </w:rPr>
        <w:t>ფურცელში</w:t>
      </w:r>
      <w:r w:rsidRPr="0087263B">
        <w:rPr>
          <w:rFonts w:ascii="Sylfaen" w:hAnsi="Sylfaen"/>
          <w:sz w:val="24"/>
          <w:szCs w:val="24"/>
          <w:lang w:val="ka-GE"/>
        </w:rPr>
        <w:t>“ დაფიქსირებულია)</w:t>
      </w:r>
      <w:r w:rsidRPr="0087263B">
        <w:rPr>
          <w:rFonts w:ascii="Sylfaen" w:hAnsi="Sylfaen"/>
          <w:sz w:val="24"/>
          <w:szCs w:val="24"/>
        </w:rPr>
        <w:t>.</w:t>
      </w:r>
      <w:r w:rsidRPr="0087263B">
        <w:rPr>
          <w:rFonts w:ascii="Sylfaen" w:hAnsi="Sylfaen"/>
          <w:sz w:val="24"/>
          <w:szCs w:val="24"/>
          <w:lang w:val="ka-GE"/>
        </w:rPr>
        <w:t xml:space="preserve">  </w:t>
      </w:r>
    </w:p>
    <w:p w:rsidR="00715A63" w:rsidRDefault="00715A63" w:rsidP="00715A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left="-432" w:right="-432"/>
        <w:jc w:val="both"/>
        <w:rPr>
          <w:rFonts w:ascii="Sylfaen" w:hAnsi="Sylfaen"/>
          <w:b/>
          <w:bCs/>
          <w:i/>
          <w:sz w:val="24"/>
          <w:szCs w:val="24"/>
          <w:lang w:val="ka-GE"/>
        </w:rPr>
      </w:pPr>
      <w:r w:rsidRPr="0087263B">
        <w:rPr>
          <w:rFonts w:ascii="Sylfaen" w:hAnsi="Sylfaen"/>
          <w:b/>
          <w:sz w:val="24"/>
          <w:szCs w:val="24"/>
          <w:lang w:val="ka-GE"/>
        </w:rPr>
        <w:t>(</w:t>
      </w:r>
      <w:r>
        <w:rPr>
          <w:rFonts w:ascii="Sylfaen" w:hAnsi="Sylfaen"/>
          <w:b/>
          <w:sz w:val="24"/>
          <w:szCs w:val="24"/>
          <w:lang w:val="ka-GE"/>
        </w:rPr>
        <w:t xml:space="preserve">აღნიშნულ დარღვევის გამო, ექიმ მაია სვანიძის მიმართ, </w:t>
      </w:r>
      <w:r w:rsidRPr="0087263B">
        <w:rPr>
          <w:rFonts w:ascii="Sylfaen" w:eastAsia="Times New Roman" w:hAnsi="Sylfaen"/>
          <w:b/>
          <w:i/>
          <w:sz w:val="24"/>
          <w:szCs w:val="24"/>
          <w:lang w:val="ka-GE" w:eastAsia="x-none"/>
        </w:rPr>
        <w:t>ს</w:t>
      </w:r>
      <w:r w:rsidRPr="0087263B">
        <w:rPr>
          <w:rFonts w:ascii="Sylfaen" w:hAnsi="Sylfaen"/>
          <w:b/>
          <w:i/>
          <w:sz w:val="24"/>
          <w:szCs w:val="24"/>
          <w:lang w:val="ka-GE"/>
        </w:rPr>
        <w:t xml:space="preserve">აქართველოს </w:t>
      </w:r>
      <w:r w:rsidRPr="0087263B">
        <w:rPr>
          <w:rFonts w:ascii="Sylfaen" w:hAnsi="Sylfaen"/>
          <w:b/>
          <w:bCs/>
          <w:i/>
          <w:sz w:val="24"/>
          <w:szCs w:val="24"/>
          <w:lang w:val="ka-GE"/>
        </w:rPr>
        <w:t>ადმინისტრაციულ სამართალდარღვევათა კოდექსის 44</w:t>
      </w:r>
      <w:r w:rsidRPr="0087263B">
        <w:rPr>
          <w:rFonts w:ascii="Sylfaen" w:hAnsi="Sylfaen"/>
          <w:b/>
          <w:bCs/>
          <w:i/>
          <w:sz w:val="24"/>
          <w:szCs w:val="24"/>
          <w:vertAlign w:val="superscript"/>
          <w:lang w:val="ka-GE"/>
        </w:rPr>
        <w:t>11</w:t>
      </w:r>
      <w:r>
        <w:rPr>
          <w:rFonts w:ascii="Sylfaen" w:hAnsi="Sylfaen"/>
          <w:b/>
          <w:bCs/>
          <w:i/>
          <w:sz w:val="24"/>
          <w:szCs w:val="24"/>
          <w:vertAlign w:val="superscript"/>
          <w:lang w:val="ka-GE"/>
        </w:rPr>
        <w:t xml:space="preserve"> </w:t>
      </w:r>
      <w:r>
        <w:rPr>
          <w:rFonts w:ascii="Sylfaen" w:hAnsi="Sylfaen"/>
          <w:b/>
          <w:bCs/>
          <w:i/>
          <w:sz w:val="24"/>
          <w:szCs w:val="24"/>
        </w:rPr>
        <w:t xml:space="preserve">II </w:t>
      </w:r>
      <w:r w:rsidRPr="0087263B">
        <w:rPr>
          <w:rFonts w:ascii="Sylfaen" w:hAnsi="Sylfaen"/>
          <w:b/>
          <w:bCs/>
          <w:i/>
          <w:sz w:val="24"/>
          <w:szCs w:val="24"/>
          <w:lang w:val="ka-GE"/>
        </w:rPr>
        <w:t xml:space="preserve">მუხლის შესაბამისად, </w:t>
      </w:r>
      <w:r w:rsidRPr="0087263B">
        <w:rPr>
          <w:rFonts w:ascii="Sylfaen" w:hAnsi="Sylfaen"/>
          <w:b/>
          <w:i/>
          <w:sz w:val="24"/>
          <w:szCs w:val="24"/>
          <w:lang w:val="ka-GE"/>
        </w:rPr>
        <w:t>ზ</w:t>
      </w:r>
      <w:r w:rsidRPr="0087263B">
        <w:rPr>
          <w:rFonts w:ascii="Sylfaen" w:eastAsia="Times New Roman" w:hAnsi="Sylfaen"/>
          <w:b/>
          <w:i/>
          <w:sz w:val="24"/>
          <w:szCs w:val="24"/>
          <w:lang w:val="ka-GE" w:eastAsia="x-none"/>
        </w:rPr>
        <w:t>ემოაღნიშნული დარღვევის გამო,</w:t>
      </w:r>
      <w:r w:rsidRPr="0087263B">
        <w:rPr>
          <w:rFonts w:ascii="Sylfaen" w:eastAsia="Times New Roman" w:hAnsi="Sylfaen"/>
          <w:b/>
          <w:sz w:val="24"/>
          <w:szCs w:val="24"/>
          <w:lang w:val="ka-GE" w:eastAsia="x-none"/>
        </w:rPr>
        <w:t xml:space="preserve"> </w:t>
      </w:r>
      <w:r w:rsidRPr="0087263B">
        <w:rPr>
          <w:rFonts w:ascii="Sylfaen" w:hAnsi="Sylfaen"/>
          <w:b/>
          <w:bCs/>
          <w:i/>
          <w:sz w:val="24"/>
          <w:szCs w:val="24"/>
          <w:lang w:val="ka-GE"/>
        </w:rPr>
        <w:t>შედგა ადმინისტრაციული სამართალდარღვევის ოქმი</w:t>
      </w:r>
      <w:r w:rsidRPr="0087263B">
        <w:rPr>
          <w:rFonts w:ascii="Sylfaen" w:hAnsi="Sylfaen"/>
          <w:b/>
          <w:bCs/>
          <w:i/>
          <w:sz w:val="24"/>
          <w:szCs w:val="24"/>
          <w:lang w:val="ru-RU"/>
        </w:rPr>
        <w:t xml:space="preserve"> №000345</w:t>
      </w:r>
      <w:r w:rsidRPr="0087263B">
        <w:rPr>
          <w:rFonts w:ascii="Sylfaen" w:hAnsi="Sylfaen"/>
          <w:b/>
          <w:bCs/>
          <w:i/>
          <w:sz w:val="24"/>
          <w:szCs w:val="24"/>
          <w:lang w:val="ka-GE"/>
        </w:rPr>
        <w:t>).</w:t>
      </w:r>
    </w:p>
    <w:p w:rsidR="00715A63" w:rsidRPr="00BC1246" w:rsidRDefault="00715A63" w:rsidP="00715A63">
      <w:pPr>
        <w:spacing w:after="0"/>
        <w:ind w:left="-432" w:right="-432"/>
        <w:jc w:val="both"/>
        <w:rPr>
          <w:rFonts w:ascii="Sylfaen" w:hAnsi="Sylfaen" w:cs="Sylfaen"/>
          <w:sz w:val="24"/>
          <w:szCs w:val="24"/>
          <w:lang w:val="ka-GE"/>
        </w:rPr>
      </w:pPr>
      <w:r w:rsidRPr="00BC1246">
        <w:rPr>
          <w:rFonts w:ascii="Sylfaen" w:hAnsi="Sylfaen"/>
          <w:sz w:val="24"/>
          <w:szCs w:val="24"/>
          <w:lang w:val="ka-GE"/>
        </w:rPr>
        <w:t>2.</w:t>
      </w:r>
      <w:r w:rsidRPr="00BC1246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რიგ შემთხვევებში (</w:t>
      </w:r>
      <w:r w:rsidRPr="00BC1246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BC1246">
        <w:rPr>
          <w:rFonts w:ascii="Sylfaen" w:hAnsi="Sylfaen"/>
          <w:sz w:val="24"/>
          <w:szCs w:val="24"/>
          <w:lang w:val="ka-GE"/>
        </w:rPr>
        <w:t xml:space="preserve"> </w:t>
      </w:r>
      <w:r w:rsidRPr="00BC1246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BC1246">
        <w:rPr>
          <w:rFonts w:ascii="Sylfaen" w:hAnsi="Sylfaen"/>
          <w:sz w:val="24"/>
          <w:szCs w:val="24"/>
          <w:lang w:val="ka-GE"/>
        </w:rPr>
        <w:t xml:space="preserve"> </w:t>
      </w:r>
      <w:r w:rsidRPr="00BC1246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C1246">
        <w:rPr>
          <w:rFonts w:ascii="Sylfaen" w:hAnsi="Sylfaen"/>
          <w:sz w:val="24"/>
          <w:szCs w:val="24"/>
          <w:lang w:val="ka-GE"/>
        </w:rPr>
        <w:t xml:space="preserve"> </w:t>
      </w:r>
      <w:r w:rsidRPr="00BC1246">
        <w:rPr>
          <w:rFonts w:ascii="Sylfaen" w:hAnsi="Sylfaen" w:cs="Sylfaen"/>
          <w:sz w:val="24"/>
          <w:szCs w:val="24"/>
          <w:lang w:val="ka-GE"/>
        </w:rPr>
        <w:t>ბარათები</w:t>
      </w:r>
      <w:r w:rsidRPr="00BC1246">
        <w:rPr>
          <w:rFonts w:ascii="Sylfaen" w:hAnsi="Sylfaen"/>
          <w:sz w:val="24"/>
          <w:szCs w:val="24"/>
          <w:lang w:val="ka-GE"/>
        </w:rPr>
        <w:t xml:space="preserve">: </w:t>
      </w:r>
      <w:r w:rsidRPr="00BC1246">
        <w:rPr>
          <w:rFonts w:ascii="Sylfaen" w:hAnsi="Sylfaen" w:cstheme="minorHAnsi"/>
          <w:sz w:val="24"/>
          <w:szCs w:val="24"/>
          <w:lang w:val="ka-GE"/>
        </w:rPr>
        <w:t>№</w:t>
      </w:r>
      <w:r w:rsidRPr="00BC1246">
        <w:rPr>
          <w:rFonts w:ascii="Sylfaen" w:hAnsi="Sylfaen"/>
          <w:sz w:val="24"/>
          <w:szCs w:val="24"/>
          <w:lang w:val="ka-GE"/>
        </w:rPr>
        <w:t xml:space="preserve">71/ბ; №12/16; №65/ბ, №91/ბ, №22/19) </w:t>
      </w:r>
      <w:r>
        <w:rPr>
          <w:rFonts w:ascii="Sylfaen" w:hAnsi="Sylfaen"/>
          <w:sz w:val="24"/>
          <w:szCs w:val="24"/>
          <w:lang w:val="ka-GE"/>
        </w:rPr>
        <w:t>„</w:t>
      </w:r>
      <w:r w:rsidRPr="00BC1246">
        <w:rPr>
          <w:rFonts w:ascii="Sylfaen" w:hAnsi="Sylfaen"/>
          <w:sz w:val="24"/>
          <w:szCs w:val="24"/>
          <w:lang w:val="ka-GE"/>
        </w:rPr>
        <w:t xml:space="preserve">სპეციალურ კონტროლს დაქვემდებარებული მედიკამენტების აღრიცხვის ფურცელში“ არ არის მითითებული პირველ ჯგუფს მიკუთვნებული </w:t>
      </w:r>
      <w:r w:rsidRPr="00BC1246">
        <w:rPr>
          <w:rFonts w:ascii="Sylfaen" w:hAnsi="Sylfaen" w:cs="Sylfaen"/>
          <w:sz w:val="24"/>
          <w:szCs w:val="24"/>
          <w:lang w:val="ka-GE"/>
        </w:rPr>
        <w:t>ფსიქოტროპული საშულებების (ციკოდოლი, დიაზეპექსი, ამინაზინი)</w:t>
      </w:r>
      <w:r>
        <w:rPr>
          <w:rFonts w:ascii="Sylfaen" w:hAnsi="Sylfaen" w:cs="Sylfaen"/>
          <w:sz w:val="24"/>
          <w:szCs w:val="24"/>
          <w:lang w:val="ka-GE"/>
        </w:rPr>
        <w:t xml:space="preserve"> წამლის </w:t>
      </w:r>
      <w:r w:rsidRPr="00BC1246">
        <w:rPr>
          <w:rFonts w:ascii="Sylfaen" w:hAnsi="Sylfaen" w:cs="Sylfaen"/>
          <w:sz w:val="24"/>
          <w:szCs w:val="24"/>
          <w:lang w:val="ka-GE"/>
        </w:rPr>
        <w:t>ფორმა.</w:t>
      </w:r>
    </w:p>
    <w:p w:rsidR="00715A63" w:rsidRDefault="00715A63" w:rsidP="00715A63">
      <w:pPr>
        <w:spacing w:after="0"/>
        <w:ind w:left="-432" w:right="-432"/>
        <w:jc w:val="both"/>
        <w:rPr>
          <w:rFonts w:ascii="Sylfaen" w:hAnsi="Sylfaen" w:cs="Sylfaen"/>
          <w:b/>
          <w:i/>
          <w:sz w:val="24"/>
          <w:szCs w:val="24"/>
          <w:u w:val="single"/>
          <w:lang w:val="ka-GE"/>
        </w:rPr>
      </w:pPr>
      <w:r w:rsidRPr="00245917">
        <w:rPr>
          <w:rFonts w:ascii="Sylfaen" w:hAnsi="Sylfaen" w:cs="Sylfaen"/>
          <w:b/>
          <w:bCs/>
          <w:sz w:val="24"/>
          <w:szCs w:val="24"/>
          <w:lang w:val="ka-GE"/>
        </w:rPr>
        <w:t xml:space="preserve">    ზემოაღნიშნულიდან გამომდინარე, დარღვეულია ,,ფარმაცევტულ, სამედიცინო, სასწავლო, სამეცნიერო-კვლევით, საექსპერტო-დიაგნოსტიკურ და საკონტროლო-ანალიზურ ლაბორატორიაში, ხანდაზმულთა, შეზღუდული შესაძლებლობის მქონე პირთა და მზრუნველობას მოკლებულ ბავშვთა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შესახებ“ საქართველოს შრომის, ჯანმრთელობისა და სოციალური დაცვის მინისტრის (№150/ნ 21.07.2003წ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>.</w:t>
      </w:r>
      <w:r w:rsidRPr="00245917">
        <w:rPr>
          <w:rFonts w:ascii="Sylfaen" w:hAnsi="Sylfaen" w:cs="Sylfaen"/>
          <w:b/>
          <w:bCs/>
          <w:sz w:val="24"/>
          <w:szCs w:val="24"/>
          <w:lang w:val="ka-GE"/>
        </w:rPr>
        <w:t xml:space="preserve">) ბრძანების დანართი №4 მე-11 პუნქტის მოთხოვნა. </w:t>
      </w:r>
    </w:p>
    <w:p w:rsidR="00715A63" w:rsidRPr="001355F9" w:rsidRDefault="00715A63" w:rsidP="00715A63">
      <w:pPr>
        <w:spacing w:after="0"/>
        <w:ind w:left="-432" w:right="-432"/>
        <w:jc w:val="both"/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</w:pPr>
      <w:r w:rsidRPr="00DE7A99">
        <w:rPr>
          <w:rFonts w:ascii="Sylfaen" w:hAnsi="Sylfaen" w:cs="Sylfaen"/>
          <w:b/>
          <w:sz w:val="24"/>
          <w:szCs w:val="24"/>
          <w:lang w:val="ka-GE"/>
        </w:rPr>
        <w:t>კერძოდ:</w:t>
      </w:r>
      <w:r w:rsidRPr="001355F9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</w:t>
      </w:r>
    </w:p>
    <w:p w:rsidR="00715A63" w:rsidRPr="00C92F8C" w:rsidRDefault="00715A63" w:rsidP="00715A63">
      <w:pPr>
        <w:spacing w:after="0"/>
        <w:ind w:left="-432" w:right="-432"/>
        <w:jc w:val="both"/>
        <w:rPr>
          <w:rFonts w:ascii="Sylfaen" w:hAnsi="Sylfaen" w:cs="Sylfaen"/>
          <w:sz w:val="24"/>
          <w:szCs w:val="24"/>
          <w:lang w:val="ka-GE"/>
        </w:rPr>
      </w:pPr>
      <w:r w:rsidRPr="00C92F8C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lastRenderedPageBreak/>
        <w:t>-</w:t>
      </w:r>
      <w:r w:rsidRPr="00C92F8C">
        <w:rPr>
          <w:rFonts w:ascii="Sylfaen" w:eastAsia="Times New Roman" w:hAnsi="Sylfaen" w:cs="Sylfaen"/>
          <w:bCs/>
          <w:noProof/>
          <w:color w:val="FF0000"/>
          <w:sz w:val="24"/>
          <w:szCs w:val="24"/>
          <w:lang w:val="ka-GE" w:eastAsia="x-non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theme="minorHAnsi"/>
          <w:sz w:val="24"/>
          <w:szCs w:val="24"/>
          <w:lang w:val="ka-GE"/>
        </w:rPr>
        <w:t>№</w:t>
      </w:r>
      <w:r w:rsidRPr="00C92F8C">
        <w:rPr>
          <w:rFonts w:ascii="Sylfaen" w:hAnsi="Sylfaen"/>
          <w:sz w:val="24"/>
          <w:szCs w:val="24"/>
          <w:lang w:val="ka-GE"/>
        </w:rPr>
        <w:t xml:space="preserve">71/ბ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მიხედვით, 08.11.2019წ-16.11.2019წ პერიოდში, </w:t>
      </w:r>
      <w:r>
        <w:rPr>
          <w:rFonts w:ascii="Sylfaen" w:hAnsi="Sylfaen"/>
          <w:sz w:val="24"/>
          <w:szCs w:val="24"/>
          <w:lang w:val="ka-GE"/>
        </w:rPr>
        <w:t>„</w:t>
      </w:r>
      <w:r w:rsidRPr="00C92F8C">
        <w:rPr>
          <w:rFonts w:ascii="Sylfaen" w:hAnsi="Sylfaen"/>
          <w:sz w:val="24"/>
          <w:szCs w:val="24"/>
          <w:lang w:val="ka-GE"/>
        </w:rPr>
        <w:t xml:space="preserve">სპეციალურ კონტროლს დაქვემდებარებული მედიკამენტების აღრიცხვის ფურცელში“ არ არის მითითებული პირველ ჯგუფს მიკუთვნებული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ფსიქოტროპული საშუალებების (ციკოდოლი, ამინაზინი) </w:t>
      </w:r>
      <w:r>
        <w:rPr>
          <w:rFonts w:ascii="Sylfaen" w:hAnsi="Sylfaen" w:cs="Sylfaen"/>
          <w:sz w:val="24"/>
          <w:szCs w:val="24"/>
          <w:lang w:val="ka-GE"/>
        </w:rPr>
        <w:t xml:space="preserve">წამლის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ფორმა </w:t>
      </w:r>
      <w:r w:rsidRPr="00C92F8C">
        <w:rPr>
          <w:rFonts w:ascii="Sylfaen" w:hAnsi="Sylfaen" w:cs="Sylfaen"/>
          <w:b/>
          <w:sz w:val="24"/>
          <w:szCs w:val="24"/>
          <w:lang w:val="ka-GE"/>
        </w:rPr>
        <w:t>(ექიმი მანანა ფრუიძე);</w:t>
      </w:r>
    </w:p>
    <w:p w:rsidR="00715A63" w:rsidRPr="00C92F8C" w:rsidRDefault="00715A63" w:rsidP="00715A63">
      <w:pPr>
        <w:spacing w:after="0"/>
        <w:ind w:left="-432" w:right="-432"/>
        <w:jc w:val="both"/>
        <w:rPr>
          <w:rFonts w:ascii="Sylfaen" w:hAnsi="Sylfaen" w:cs="Sylfaen"/>
          <w:sz w:val="24"/>
          <w:szCs w:val="24"/>
          <w:lang w:val="ka-GE"/>
        </w:rPr>
      </w:pPr>
      <w:r w:rsidRPr="00DE7A99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-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theme="minorHAnsi"/>
          <w:sz w:val="24"/>
          <w:szCs w:val="24"/>
          <w:lang w:val="ka-GE"/>
        </w:rPr>
        <w:t>№</w:t>
      </w:r>
      <w:r w:rsidRPr="00C92F8C">
        <w:rPr>
          <w:rFonts w:ascii="Sylfaen" w:hAnsi="Sylfaen"/>
          <w:sz w:val="24"/>
          <w:szCs w:val="24"/>
          <w:lang w:val="ka-GE"/>
        </w:rPr>
        <w:t xml:space="preserve">12/16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მიხედვით, 2019 წლის ნოემბრის,     </w:t>
      </w:r>
      <w:r>
        <w:rPr>
          <w:rFonts w:ascii="Sylfaen" w:hAnsi="Sylfaen"/>
          <w:sz w:val="24"/>
          <w:szCs w:val="24"/>
          <w:lang w:val="ka-GE"/>
        </w:rPr>
        <w:t>„</w:t>
      </w:r>
      <w:r w:rsidRPr="00C92F8C">
        <w:rPr>
          <w:rFonts w:ascii="Sylfaen" w:hAnsi="Sylfaen"/>
          <w:sz w:val="24"/>
          <w:szCs w:val="24"/>
          <w:lang w:val="ka-GE"/>
        </w:rPr>
        <w:t xml:space="preserve">სპეციალურ კონტროლს დაქვემდებარებული მედიკამენტების აღრიცხვის ფურცელში“ არ არის მითითებული პირველ ჯგუფს მიკუთვნებული </w:t>
      </w:r>
      <w:r w:rsidRPr="00C92F8C">
        <w:rPr>
          <w:rFonts w:ascii="Sylfaen" w:hAnsi="Sylfaen" w:cs="Sylfaen"/>
          <w:sz w:val="24"/>
          <w:szCs w:val="24"/>
          <w:lang w:val="ka-GE"/>
        </w:rPr>
        <w:t>ფსიქოტროპული საშულების (ციკოდოლი)</w:t>
      </w:r>
      <w:r>
        <w:rPr>
          <w:rFonts w:ascii="Sylfaen" w:hAnsi="Sylfaen" w:cs="Sylfaen"/>
          <w:sz w:val="24"/>
          <w:szCs w:val="24"/>
          <w:lang w:val="ka-GE"/>
        </w:rPr>
        <w:t xml:space="preserve"> წამლის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ფორმა </w:t>
      </w:r>
      <w:r w:rsidRPr="00C92F8C">
        <w:rPr>
          <w:rFonts w:ascii="Sylfaen" w:hAnsi="Sylfaen" w:cs="Sylfaen"/>
          <w:b/>
          <w:sz w:val="24"/>
          <w:szCs w:val="24"/>
          <w:lang w:val="ka-GE"/>
        </w:rPr>
        <w:t>(ექიმი მანანა ფრუიძე)</w:t>
      </w:r>
      <w:r w:rsidRPr="00C92F8C">
        <w:rPr>
          <w:rFonts w:ascii="Sylfaen" w:hAnsi="Sylfaen" w:cs="Sylfaen"/>
          <w:sz w:val="24"/>
          <w:szCs w:val="24"/>
          <w:lang w:val="ka-GE"/>
        </w:rPr>
        <w:t>;</w:t>
      </w:r>
    </w:p>
    <w:p w:rsidR="00715A63" w:rsidRPr="00C92F8C" w:rsidRDefault="00715A63" w:rsidP="00715A63">
      <w:pPr>
        <w:spacing w:after="0"/>
        <w:ind w:left="-432" w:right="-432"/>
        <w:jc w:val="both"/>
        <w:rPr>
          <w:rFonts w:ascii="Sylfaen" w:hAnsi="Sylfaen" w:cs="Sylfaen"/>
          <w:sz w:val="24"/>
          <w:szCs w:val="24"/>
        </w:rPr>
      </w:pPr>
      <w:r w:rsidRPr="00C92F8C">
        <w:rPr>
          <w:rFonts w:ascii="Sylfaen" w:hAnsi="Sylfaen" w:cs="Sylfaen"/>
          <w:sz w:val="24"/>
          <w:szCs w:val="24"/>
          <w:lang w:val="ka-GE"/>
        </w:rPr>
        <w:t>- სტაციონარული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theme="minorHAnsi"/>
          <w:sz w:val="24"/>
          <w:szCs w:val="24"/>
          <w:lang w:val="ka-GE"/>
        </w:rPr>
        <w:t>№</w:t>
      </w:r>
      <w:r w:rsidRPr="00C92F8C">
        <w:rPr>
          <w:rFonts w:ascii="Sylfaen" w:hAnsi="Sylfaen"/>
          <w:sz w:val="24"/>
          <w:szCs w:val="24"/>
          <w:lang w:val="ka-GE"/>
        </w:rPr>
        <w:t xml:space="preserve">65/ბ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მიხედვით, 25.11.2019წ-09.12.2019წ პერიოდში, </w:t>
      </w:r>
      <w:r>
        <w:rPr>
          <w:rFonts w:ascii="Sylfaen" w:hAnsi="Sylfaen"/>
          <w:sz w:val="24"/>
          <w:szCs w:val="24"/>
          <w:lang w:val="ka-GE"/>
        </w:rPr>
        <w:t>„</w:t>
      </w:r>
      <w:r w:rsidRPr="00C92F8C">
        <w:rPr>
          <w:rFonts w:ascii="Sylfaen" w:hAnsi="Sylfaen"/>
          <w:sz w:val="24"/>
          <w:szCs w:val="24"/>
          <w:lang w:val="ka-GE"/>
        </w:rPr>
        <w:t xml:space="preserve">სპეციალურ კონტროლს დაქვემდებარებული მედიკამენტების აღრიცხვის ფურცელში“ არ არის მითითებული პირველ ჯგუფს მიკუთვნებული </w:t>
      </w:r>
      <w:r w:rsidRPr="00C92F8C">
        <w:rPr>
          <w:rFonts w:ascii="Sylfaen" w:hAnsi="Sylfaen" w:cs="Sylfaen"/>
          <w:sz w:val="24"/>
          <w:szCs w:val="24"/>
          <w:lang w:val="ka-GE"/>
        </w:rPr>
        <w:t>ფსიქოტროპული საშუალების (დიაზ</w:t>
      </w:r>
      <w:r>
        <w:rPr>
          <w:rFonts w:ascii="Sylfaen" w:hAnsi="Sylfaen" w:cs="Sylfaen"/>
          <w:sz w:val="24"/>
          <w:szCs w:val="24"/>
          <w:lang w:val="ka-GE"/>
        </w:rPr>
        <w:t>ე</w:t>
      </w:r>
      <w:r w:rsidRPr="00C92F8C">
        <w:rPr>
          <w:rFonts w:ascii="Sylfaen" w:hAnsi="Sylfaen" w:cs="Sylfaen"/>
          <w:sz w:val="24"/>
          <w:szCs w:val="24"/>
          <w:lang w:val="ka-GE"/>
        </w:rPr>
        <w:t>პექსი)</w:t>
      </w:r>
      <w:r>
        <w:rPr>
          <w:rFonts w:ascii="Sylfaen" w:hAnsi="Sylfaen" w:cs="Sylfaen"/>
          <w:sz w:val="24"/>
          <w:szCs w:val="24"/>
          <w:lang w:val="ka-GE"/>
        </w:rPr>
        <w:t xml:space="preserve"> წამლის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 ფორმა </w:t>
      </w:r>
      <w:r w:rsidRPr="00C92F8C">
        <w:rPr>
          <w:rFonts w:ascii="Sylfaen" w:hAnsi="Sylfaen" w:cs="Sylfaen"/>
          <w:b/>
          <w:sz w:val="24"/>
          <w:szCs w:val="24"/>
          <w:lang w:val="ka-GE"/>
        </w:rPr>
        <w:t>(ექიმი მანანა ფრუიძე)</w:t>
      </w:r>
      <w:r w:rsidRPr="00C92F8C">
        <w:rPr>
          <w:rFonts w:ascii="Sylfaen" w:hAnsi="Sylfaen" w:cs="Sylfaen"/>
          <w:sz w:val="24"/>
          <w:szCs w:val="24"/>
        </w:rPr>
        <w:t>;</w:t>
      </w:r>
    </w:p>
    <w:p w:rsidR="00715A63" w:rsidRPr="00C92F8C" w:rsidRDefault="00715A63" w:rsidP="00715A63">
      <w:pPr>
        <w:spacing w:after="0"/>
        <w:ind w:left="-432" w:right="-432"/>
        <w:jc w:val="both"/>
        <w:rPr>
          <w:rFonts w:ascii="Sylfaen" w:hAnsi="Sylfaen" w:cs="Sylfaen"/>
          <w:sz w:val="24"/>
          <w:szCs w:val="24"/>
          <w:lang w:val="ka-GE"/>
        </w:rPr>
      </w:pPr>
      <w:r w:rsidRPr="00C92F8C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- </w:t>
      </w:r>
      <w:r w:rsidRPr="00C92F8C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theme="minorHAnsi"/>
          <w:sz w:val="24"/>
          <w:szCs w:val="24"/>
          <w:lang w:val="ka-GE"/>
        </w:rPr>
        <w:t>№</w:t>
      </w:r>
      <w:r w:rsidRPr="00C92F8C">
        <w:rPr>
          <w:rFonts w:ascii="Sylfaen" w:hAnsi="Sylfaen"/>
          <w:sz w:val="24"/>
          <w:szCs w:val="24"/>
          <w:lang w:val="ru-RU"/>
        </w:rPr>
        <w:t>91</w:t>
      </w:r>
      <w:r w:rsidRPr="00C92F8C">
        <w:rPr>
          <w:rFonts w:ascii="Sylfaen" w:hAnsi="Sylfaen"/>
          <w:sz w:val="24"/>
          <w:szCs w:val="24"/>
          <w:lang w:val="ka-GE"/>
        </w:rPr>
        <w:t xml:space="preserve">/ბ </w:t>
      </w:r>
      <w:r w:rsidRPr="00C92F8C">
        <w:rPr>
          <w:rFonts w:ascii="Sylfaen" w:hAnsi="Sylfaen" w:cs="Sylfaen"/>
          <w:sz w:val="24"/>
          <w:szCs w:val="24"/>
          <w:lang w:val="ka-GE"/>
        </w:rPr>
        <w:t>მიხედვით, 2019წ</w:t>
      </w:r>
      <w:r w:rsidRPr="00C92F8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დეკემბრის, </w:t>
      </w:r>
      <w:r w:rsidRPr="00C92F8C">
        <w:rPr>
          <w:rFonts w:ascii="Sylfaen" w:hAnsi="Sylfaen"/>
          <w:sz w:val="24"/>
          <w:szCs w:val="24"/>
          <w:lang w:val="ka-GE"/>
        </w:rPr>
        <w:t xml:space="preserve">„სპეციალურ კონტროლს დაქვემდებარებული მედიკამენტების აღრიცხვის ფურცელში“ არ არის მითითებული პირველ ჯგუფს მიკუთვნებული </w:t>
      </w:r>
      <w:r w:rsidRPr="00C92F8C">
        <w:rPr>
          <w:rFonts w:ascii="Sylfaen" w:hAnsi="Sylfaen" w:cs="Sylfaen"/>
          <w:sz w:val="24"/>
          <w:szCs w:val="24"/>
          <w:lang w:val="ka-GE"/>
        </w:rPr>
        <w:t>ფსიქოტროპული საშუალების (ციკოდოლი)</w:t>
      </w:r>
      <w:r>
        <w:rPr>
          <w:rFonts w:ascii="Sylfaen" w:hAnsi="Sylfaen" w:cs="Sylfaen"/>
          <w:sz w:val="24"/>
          <w:szCs w:val="24"/>
          <w:lang w:val="ka-GE"/>
        </w:rPr>
        <w:t xml:space="preserve"> წამლის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ფორმა </w:t>
      </w:r>
      <w:r w:rsidRPr="00C92F8C">
        <w:rPr>
          <w:rFonts w:ascii="Sylfaen" w:hAnsi="Sylfaen" w:cs="Sylfaen"/>
          <w:b/>
          <w:sz w:val="24"/>
          <w:szCs w:val="24"/>
          <w:lang w:val="ka-GE"/>
        </w:rPr>
        <w:t>(ექიმი მაია სვანიძე)</w:t>
      </w:r>
      <w:r w:rsidRPr="00C92F8C">
        <w:rPr>
          <w:rFonts w:ascii="Sylfaen" w:hAnsi="Sylfaen" w:cs="Sylfaen"/>
          <w:sz w:val="24"/>
          <w:szCs w:val="24"/>
          <w:lang w:val="ka-GE"/>
        </w:rPr>
        <w:t>;</w:t>
      </w:r>
    </w:p>
    <w:p w:rsidR="00C5186A" w:rsidRDefault="00715A63" w:rsidP="00C5186A">
      <w:pPr>
        <w:spacing w:after="0"/>
        <w:ind w:left="-432" w:right="-432"/>
        <w:jc w:val="both"/>
        <w:rPr>
          <w:rFonts w:ascii="Sylfaen" w:hAnsi="Sylfaen" w:cs="Sylfaen"/>
          <w:sz w:val="24"/>
          <w:szCs w:val="24"/>
          <w:lang w:val="ka-GE"/>
        </w:rPr>
      </w:pPr>
      <w:r w:rsidRPr="00C92F8C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- </w:t>
      </w:r>
      <w:r w:rsidRPr="00C92F8C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C92F8C">
        <w:rPr>
          <w:rFonts w:ascii="Sylfaen" w:hAnsi="Sylfaen"/>
          <w:sz w:val="24"/>
          <w:szCs w:val="24"/>
          <w:lang w:val="ka-GE"/>
        </w:rPr>
        <w:t xml:space="preserve"> </w:t>
      </w:r>
      <w:r w:rsidRPr="00C92F8C">
        <w:rPr>
          <w:rFonts w:ascii="Sylfaen" w:hAnsi="Sylfaen" w:cstheme="minorHAnsi"/>
          <w:sz w:val="24"/>
          <w:szCs w:val="24"/>
          <w:lang w:val="ka-GE"/>
        </w:rPr>
        <w:t>№</w:t>
      </w:r>
      <w:r w:rsidRPr="00C92F8C">
        <w:rPr>
          <w:rFonts w:ascii="Sylfaen" w:hAnsi="Sylfaen"/>
          <w:sz w:val="24"/>
          <w:szCs w:val="24"/>
          <w:lang w:val="ka-GE"/>
        </w:rPr>
        <w:t xml:space="preserve">22/19 </w:t>
      </w:r>
      <w:r w:rsidRPr="00C92F8C">
        <w:rPr>
          <w:rFonts w:ascii="Sylfaen" w:hAnsi="Sylfaen" w:cs="Sylfaen"/>
          <w:sz w:val="24"/>
          <w:szCs w:val="24"/>
          <w:lang w:val="ka-GE"/>
        </w:rPr>
        <w:t>მიხედვით, 2019წლის</w:t>
      </w:r>
      <w:r w:rsidRPr="00C92F8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17, 18, 19, 20 ნოემბრის </w:t>
      </w:r>
      <w:r>
        <w:rPr>
          <w:rFonts w:ascii="Sylfaen" w:hAnsi="Sylfaen"/>
          <w:sz w:val="24"/>
          <w:szCs w:val="24"/>
          <w:lang w:val="ka-GE"/>
        </w:rPr>
        <w:t>„</w:t>
      </w:r>
      <w:r w:rsidRPr="00C92F8C">
        <w:rPr>
          <w:rFonts w:ascii="Sylfaen" w:hAnsi="Sylfaen"/>
          <w:sz w:val="24"/>
          <w:szCs w:val="24"/>
          <w:lang w:val="ka-GE"/>
        </w:rPr>
        <w:t xml:space="preserve">სპეციალურ კონტროლს დაქვემდებარებული მედიკამენტების აღრიცხვის ფურცელში“ არ არის მითითებული პირველ ჯგუფს მიკუთვნებული </w:t>
      </w:r>
      <w:r w:rsidRPr="00C92F8C">
        <w:rPr>
          <w:rFonts w:ascii="Sylfaen" w:hAnsi="Sylfaen" w:cs="Sylfaen"/>
          <w:sz w:val="24"/>
          <w:szCs w:val="24"/>
          <w:lang w:val="ka-GE"/>
        </w:rPr>
        <w:t>ფსიქოტროპული საშულების (ციკოდოლი)</w:t>
      </w:r>
      <w:r>
        <w:rPr>
          <w:rFonts w:ascii="Sylfaen" w:hAnsi="Sylfaen" w:cs="Sylfaen"/>
          <w:sz w:val="24"/>
          <w:szCs w:val="24"/>
          <w:lang w:val="ka-GE"/>
        </w:rPr>
        <w:t xml:space="preserve"> წამლის </w:t>
      </w:r>
      <w:r w:rsidRPr="00C92F8C">
        <w:rPr>
          <w:rFonts w:ascii="Sylfaen" w:hAnsi="Sylfaen" w:cs="Sylfaen"/>
          <w:sz w:val="24"/>
          <w:szCs w:val="24"/>
          <w:lang w:val="ka-GE"/>
        </w:rPr>
        <w:t xml:space="preserve">ფორმა </w:t>
      </w:r>
      <w:r w:rsidRPr="00C92F8C">
        <w:rPr>
          <w:rFonts w:ascii="Sylfaen" w:hAnsi="Sylfaen" w:cs="Sylfaen"/>
          <w:b/>
          <w:sz w:val="24"/>
          <w:szCs w:val="24"/>
          <w:lang w:val="ka-GE"/>
        </w:rPr>
        <w:t>(ექიმი მაია სვანიძე)</w:t>
      </w:r>
      <w:r w:rsidRPr="00C92F8C">
        <w:rPr>
          <w:rFonts w:ascii="Sylfaen" w:hAnsi="Sylfaen" w:cs="Sylfaen"/>
          <w:sz w:val="24"/>
          <w:szCs w:val="24"/>
          <w:lang w:val="ka-GE"/>
        </w:rPr>
        <w:t>.</w:t>
      </w:r>
    </w:p>
    <w:p w:rsidR="00C5186A" w:rsidRDefault="00C5186A" w:rsidP="00C5186A">
      <w:pPr>
        <w:spacing w:after="0"/>
        <w:ind w:left="-432" w:right="-432"/>
        <w:jc w:val="both"/>
        <w:rPr>
          <w:rFonts w:ascii="Sylfaen" w:hAnsi="Sylfaen" w:cs="Sylfaen"/>
          <w:sz w:val="24"/>
          <w:szCs w:val="24"/>
          <w:lang w:val="ka-GE"/>
        </w:rPr>
      </w:pPr>
    </w:p>
    <w:p w:rsidR="00C5186A" w:rsidRDefault="00C5186A" w:rsidP="00C5186A">
      <w:pPr>
        <w:spacing w:after="0"/>
        <w:ind w:left="-432" w:right="-432"/>
        <w:jc w:val="both"/>
        <w:rPr>
          <w:rFonts w:ascii="Sylfaen" w:eastAsiaTheme="minorEastAsia" w:hAnsi="Sylfaen" w:cs="Sylfaen"/>
          <w:sz w:val="24"/>
          <w:szCs w:val="24"/>
          <w:lang w:val="ka-GE" w:eastAsia="ru-RU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ზემოაღნისნულიდან გამომდინარე, </w:t>
      </w:r>
      <w:r w:rsidRPr="00E16572">
        <w:rPr>
          <w:rFonts w:ascii="Sylfaen" w:eastAsiaTheme="minorEastAsia" w:hAnsi="Sylfaen"/>
          <w:sz w:val="24"/>
          <w:szCs w:val="24"/>
          <w:lang w:val="ka-GE" w:eastAsia="ru-RU"/>
        </w:rPr>
        <w:t xml:space="preserve">დაისვა საკითხი, პროფესიული განვითარების საბჭოს წინაშე, ,,საექიმო საქმიანობის შესახებ’’ საქართველოს კანონის 74-ე მუხლის შესაბამისად, </w:t>
      </w:r>
      <w:r w:rsidRPr="00E16572">
        <w:rPr>
          <w:rFonts w:ascii="Sylfaen" w:eastAsia="Times New Roman" w:hAnsi="Sylfaen" w:cs="Sylfaen"/>
          <w:sz w:val="24"/>
          <w:szCs w:val="24"/>
          <w:lang w:val="ka-GE"/>
        </w:rPr>
        <w:t xml:space="preserve">შპს „აღმოსავლეთ საქართველოს ფსიქიკური ჯანმრთელობის ცენტრის“ (ბედიანი) </w:t>
      </w:r>
      <w:r w:rsidRPr="00E16572">
        <w:rPr>
          <w:rFonts w:ascii="Sylfaen" w:hAnsi="Sylfaen"/>
          <w:sz w:val="24"/>
          <w:szCs w:val="24"/>
          <w:lang w:val="ka-GE"/>
        </w:rPr>
        <w:t xml:space="preserve">ექიმების: </w:t>
      </w:r>
      <w:r w:rsidRPr="00C5186A">
        <w:rPr>
          <w:rFonts w:ascii="Sylfaen" w:hAnsi="Sylfaen"/>
          <w:b/>
          <w:sz w:val="24"/>
          <w:szCs w:val="24"/>
          <w:lang w:val="ka-GE"/>
        </w:rPr>
        <w:t>მაია სვანიძის</w:t>
      </w:r>
      <w:r w:rsidRPr="00E16572">
        <w:rPr>
          <w:rFonts w:ascii="Sylfaen" w:hAnsi="Sylfaen"/>
          <w:sz w:val="24"/>
          <w:szCs w:val="24"/>
          <w:lang w:val="ka-GE"/>
        </w:rPr>
        <w:t xml:space="preserve"> (სახ. სერტ. „ფსიქიატრია“) და </w:t>
      </w:r>
      <w:r w:rsidRPr="00C5186A">
        <w:rPr>
          <w:rFonts w:ascii="Sylfaen" w:hAnsi="Sylfaen"/>
          <w:b/>
          <w:sz w:val="24"/>
          <w:szCs w:val="24"/>
          <w:lang w:val="ka-GE"/>
        </w:rPr>
        <w:t>მანანა ფრუიძის</w:t>
      </w:r>
      <w:r w:rsidRPr="00E16572">
        <w:rPr>
          <w:rFonts w:ascii="Sylfaen" w:hAnsi="Sylfaen"/>
          <w:sz w:val="24"/>
          <w:szCs w:val="24"/>
          <w:lang w:val="ka-GE"/>
        </w:rPr>
        <w:t xml:space="preserve"> (სახ. სერტ. „ფსიქიატრია“) </w:t>
      </w:r>
      <w:r w:rsidRPr="00E16572">
        <w:rPr>
          <w:rFonts w:ascii="Sylfaen" w:eastAsiaTheme="minorEastAsia" w:hAnsi="Sylfaen" w:cs="Sylfaen"/>
          <w:sz w:val="24"/>
          <w:szCs w:val="24"/>
          <w:lang w:val="ka-GE" w:eastAsia="ru-RU"/>
        </w:rPr>
        <w:t>პროფესიული პასუხისგებლობის თაობაზე</w:t>
      </w:r>
      <w:r>
        <w:rPr>
          <w:rFonts w:ascii="Sylfaen" w:eastAsiaTheme="minorEastAsia" w:hAnsi="Sylfaen" w:cs="Sylfaen"/>
          <w:sz w:val="24"/>
          <w:szCs w:val="24"/>
          <w:lang w:val="ka-GE" w:eastAsia="ru-RU"/>
        </w:rPr>
        <w:t>.</w:t>
      </w:r>
    </w:p>
    <w:p w:rsidR="00C5186A" w:rsidRDefault="00C5186A" w:rsidP="00C5186A">
      <w:pPr>
        <w:spacing w:after="0"/>
        <w:ind w:left="-432" w:right="-432"/>
        <w:jc w:val="both"/>
        <w:rPr>
          <w:rFonts w:ascii="Sylfaen" w:eastAsiaTheme="minorEastAsia" w:hAnsi="Sylfaen" w:cs="Sylfaen"/>
          <w:sz w:val="24"/>
          <w:szCs w:val="24"/>
          <w:lang w:val="ka-GE" w:eastAsia="ru-RU"/>
        </w:rPr>
      </w:pPr>
    </w:p>
    <w:p w:rsidR="00C5186A" w:rsidRDefault="00C5186A" w:rsidP="00C5186A">
      <w:pPr>
        <w:spacing w:after="0"/>
        <w:ind w:left="-432" w:right="-432"/>
        <w:jc w:val="both"/>
        <w:rPr>
          <w:rFonts w:ascii="Sylfaen" w:eastAsiaTheme="minorEastAsia" w:hAnsi="Sylfaen" w:cs="Sylfaen"/>
          <w:b/>
          <w:sz w:val="24"/>
          <w:szCs w:val="24"/>
          <w:lang w:val="ka-GE" w:eastAsia="ru-RU"/>
        </w:rPr>
      </w:pPr>
      <w:r>
        <w:rPr>
          <w:rFonts w:ascii="Sylfaen" w:eastAsiaTheme="minorEastAsia" w:hAnsi="Sylfaen" w:cs="Sylfaen"/>
          <w:b/>
          <w:sz w:val="24"/>
          <w:szCs w:val="24"/>
          <w:lang w:val="ka-GE" w:eastAsia="ru-RU"/>
        </w:rPr>
        <w:t>რეკომენდაცია:</w:t>
      </w:r>
    </w:p>
    <w:p w:rsidR="00C5186A" w:rsidRDefault="00C5186A" w:rsidP="00C5186A">
      <w:pPr>
        <w:spacing w:after="0"/>
        <w:ind w:left="-432" w:right="-432"/>
        <w:jc w:val="both"/>
        <w:rPr>
          <w:rFonts w:ascii="Sylfaen" w:eastAsiaTheme="minorEastAsia" w:hAnsi="Sylfaen"/>
          <w:b/>
          <w:sz w:val="24"/>
          <w:szCs w:val="24"/>
          <w:lang w:val="ka-GE" w:eastAsia="ru-RU"/>
        </w:rPr>
      </w:pPr>
    </w:p>
    <w:p w:rsidR="00C5186A" w:rsidRPr="00C5186A" w:rsidRDefault="00C5186A" w:rsidP="00C5186A">
      <w:pPr>
        <w:spacing w:after="0"/>
        <w:ind w:left="-432" w:right="-432"/>
        <w:jc w:val="both"/>
        <w:rPr>
          <w:rFonts w:ascii="Sylfaen" w:eastAsiaTheme="minorEastAsia" w:hAnsi="Sylfaen"/>
          <w:b/>
          <w:sz w:val="24"/>
          <w:szCs w:val="24"/>
          <w:lang w:val="ka-GE" w:eastAsia="ru-RU"/>
        </w:rPr>
      </w:pPr>
      <w:r w:rsidRPr="00C5186A">
        <w:rPr>
          <w:rFonts w:ascii="Sylfaen" w:eastAsiaTheme="minorEastAsia" w:hAnsi="Sylfaen"/>
          <w:b/>
          <w:sz w:val="24"/>
          <w:szCs w:val="24"/>
          <w:lang w:val="ka-GE" w:eastAsia="ru-RU"/>
        </w:rPr>
        <w:t>მაია სვანიძე (სერტ. „ფსიქიატრია“)</w:t>
      </w:r>
      <w:r>
        <w:rPr>
          <w:rFonts w:ascii="Sylfaen" w:eastAsiaTheme="minorEastAsia" w:hAnsi="Sylfaen"/>
          <w:b/>
          <w:sz w:val="24"/>
          <w:szCs w:val="24"/>
          <w:lang w:val="ka-GE" w:eastAsia="ru-RU"/>
        </w:rPr>
        <w:t xml:space="preserve"> </w:t>
      </w:r>
      <w:r w:rsidRPr="00C5186A">
        <w:rPr>
          <w:rFonts w:ascii="Sylfaen" w:eastAsiaTheme="minorEastAsia" w:hAnsi="Sylfaen"/>
          <w:b/>
          <w:sz w:val="24"/>
          <w:szCs w:val="24"/>
          <w:lang w:val="ka-GE" w:eastAsia="ru-RU"/>
        </w:rPr>
        <w:t xml:space="preserve">- </w:t>
      </w:r>
      <w:r>
        <w:rPr>
          <w:rFonts w:ascii="Sylfaen" w:eastAsiaTheme="minorEastAsia" w:hAnsi="Sylfaen"/>
          <w:b/>
          <w:sz w:val="24"/>
          <w:szCs w:val="24"/>
          <w:lang w:val="ka-GE" w:eastAsia="ru-RU"/>
        </w:rPr>
        <w:t xml:space="preserve">სავარაუდოდ, </w:t>
      </w:r>
      <w:r w:rsidRPr="00C5186A">
        <w:rPr>
          <w:rFonts w:ascii="Sylfaen" w:eastAsiaTheme="minorEastAsia" w:hAnsi="Sylfaen"/>
          <w:b/>
          <w:sz w:val="24"/>
          <w:szCs w:val="24"/>
          <w:lang w:val="ka-GE" w:eastAsia="ru-RU"/>
        </w:rPr>
        <w:t>წერილობითი გაფრთხილება.</w:t>
      </w:r>
    </w:p>
    <w:p w:rsidR="00C5186A" w:rsidRPr="00C5186A" w:rsidRDefault="00C5186A" w:rsidP="00C5186A">
      <w:pPr>
        <w:spacing w:after="0"/>
        <w:ind w:left="-432" w:right="-432"/>
        <w:jc w:val="both"/>
        <w:rPr>
          <w:rFonts w:ascii="Sylfaen" w:eastAsiaTheme="minorEastAsia" w:hAnsi="Sylfaen"/>
          <w:b/>
          <w:sz w:val="24"/>
          <w:szCs w:val="24"/>
          <w:lang w:val="ka-GE" w:eastAsia="ru-RU"/>
        </w:rPr>
      </w:pPr>
      <w:r w:rsidRPr="00C5186A">
        <w:rPr>
          <w:rFonts w:ascii="Sylfaen" w:eastAsiaTheme="minorEastAsia" w:hAnsi="Sylfaen"/>
          <w:b/>
          <w:sz w:val="24"/>
          <w:szCs w:val="24"/>
          <w:lang w:val="ka-GE" w:eastAsia="ru-RU"/>
        </w:rPr>
        <w:t xml:space="preserve">მანანა ფრუიძე (სერტ. „ფსიქიატრია)  - </w:t>
      </w:r>
      <w:r>
        <w:rPr>
          <w:rFonts w:ascii="Sylfaen" w:eastAsiaTheme="minorEastAsia" w:hAnsi="Sylfaen"/>
          <w:b/>
          <w:sz w:val="24"/>
          <w:szCs w:val="24"/>
          <w:lang w:val="ka-GE" w:eastAsia="ru-RU"/>
        </w:rPr>
        <w:t xml:space="preserve">სავარაუდოდ, </w:t>
      </w:r>
      <w:bookmarkStart w:id="0" w:name="_GoBack"/>
      <w:bookmarkEnd w:id="0"/>
      <w:r w:rsidRPr="00C5186A">
        <w:rPr>
          <w:rFonts w:ascii="Sylfaen" w:eastAsiaTheme="minorEastAsia" w:hAnsi="Sylfaen"/>
          <w:b/>
          <w:sz w:val="24"/>
          <w:szCs w:val="24"/>
          <w:lang w:val="ka-GE" w:eastAsia="ru-RU"/>
        </w:rPr>
        <w:t>წერილობითი გაფრთხილება.</w:t>
      </w:r>
    </w:p>
    <w:p w:rsidR="00C5186A" w:rsidRDefault="00C5186A"/>
    <w:sectPr w:rsidR="00C51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AE5"/>
    <w:rsid w:val="005A3E2F"/>
    <w:rsid w:val="00710275"/>
    <w:rsid w:val="00715A63"/>
    <w:rsid w:val="00764846"/>
    <w:rsid w:val="009F05EC"/>
    <w:rsid w:val="00C5186A"/>
    <w:rsid w:val="00D42AFC"/>
    <w:rsid w:val="00EA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20BC7"/>
  <w15:docId w15:val="{708C86CA-FFBB-4EF8-A7A9-C8891D5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A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5A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1054</Words>
  <Characters>6011</Characters>
  <Application>Microsoft Office Word</Application>
  <DocSecurity>0</DocSecurity>
  <Lines>50</Lines>
  <Paragraphs>14</Paragraphs>
  <ScaleCrop>false</ScaleCrop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 Inaneishvili</dc:creator>
  <cp:keywords/>
  <dc:description/>
  <cp:lastModifiedBy>Rusudan Pataridze</cp:lastModifiedBy>
  <cp:revision>10</cp:revision>
  <dcterms:created xsi:type="dcterms:W3CDTF">2020-06-15T12:49:00Z</dcterms:created>
  <dcterms:modified xsi:type="dcterms:W3CDTF">2020-06-19T13:28:00Z</dcterms:modified>
</cp:coreProperties>
</file>